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Ref39849028" w:displacedByCustomXml="next"/>
    <w:bookmarkStart w:id="1" w:name="_Toc45814968" w:displacedByCustomXml="next"/>
    <w:bookmarkStart w:id="2" w:name="_Toc54858365" w:displacedByCustomXml="next"/>
    <w:sdt>
      <w:sdtPr>
        <w:id w:val="-1170400770"/>
        <w:docPartObj>
          <w:docPartGallery w:val="Cover Pages"/>
          <w:docPartUnique/>
        </w:docPartObj>
      </w:sdtPr>
      <w:sdtEndPr/>
      <w:sdtContent>
        <w:p w14:paraId="216E2318" w14:textId="77777777" w:rsidR="00621DF1" w:rsidRDefault="00621DF1"/>
        <w:tbl>
          <w:tblPr>
            <w:tblpPr w:leftFromText="187" w:rightFromText="187" w:horzAnchor="margin" w:tblpXSpec="center" w:tblpY="2881"/>
            <w:tblW w:w="4000" w:type="pct"/>
            <w:tblBorders>
              <w:left w:val="single" w:sz="12" w:space="0" w:color="5B9BD5" w:themeColor="accent1"/>
            </w:tblBorders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472"/>
          </w:tblGrid>
          <w:tr w:rsidR="00621DF1" w14:paraId="0A7285FE" w14:textId="77777777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1945163B" w14:textId="77777777" w:rsidR="00621DF1" w:rsidRDefault="00621DF1" w:rsidP="00621DF1">
                <w:pPr>
                  <w:pStyle w:val="ad"/>
                  <w:rPr>
                    <w:color w:val="2E74B5" w:themeColor="accent1" w:themeShade="BF"/>
                    <w:sz w:val="24"/>
                  </w:rPr>
                </w:pPr>
              </w:p>
            </w:tc>
          </w:tr>
          <w:tr w:rsidR="00621DF1" w14:paraId="7EF2EF13" w14:textId="77777777">
            <w:tc>
              <w:tcPr>
                <w:tcW w:w="7672" w:type="dxa"/>
              </w:tcPr>
              <w:sdt>
                <w:sdtPr>
                  <w:rPr>
                    <w:rFonts w:asciiTheme="majorHAnsi" w:eastAsiaTheme="majorEastAsia" w:hAnsiTheme="majorHAnsi" w:cstheme="majorBidi"/>
                    <w:color w:val="5B9BD5" w:themeColor="accent1"/>
                    <w:sz w:val="72"/>
                    <w:szCs w:val="72"/>
                  </w:rPr>
                  <w:alias w:val="Название"/>
                  <w:id w:val="13406919"/>
                  <w:placeholder>
                    <w:docPart w:val="FF61A39FEB0E4990B4A95EEA8FFBDF18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EndPr/>
                <w:sdtContent>
                  <w:p w14:paraId="668B095C" w14:textId="22705463" w:rsidR="00621DF1" w:rsidRDefault="00D047A8" w:rsidP="00256083">
                    <w:pPr>
                      <w:pStyle w:val="ad"/>
                      <w:spacing w:line="216" w:lineRule="auto"/>
                      <w:rPr>
                        <w:rFonts w:asciiTheme="majorHAnsi" w:eastAsiaTheme="majorEastAsia" w:hAnsiTheme="majorHAnsi" w:cstheme="majorBidi"/>
                        <w:color w:val="5B9BD5" w:themeColor="accent1"/>
                        <w:sz w:val="88"/>
                        <w:szCs w:val="88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color w:val="5B9BD5" w:themeColor="accent1"/>
                        <w:sz w:val="72"/>
                        <w:szCs w:val="72"/>
                      </w:rPr>
                      <w:t xml:space="preserve">Руководство </w:t>
                    </w:r>
                    <w:r w:rsidR="00256083">
                      <w:rPr>
                        <w:rFonts w:asciiTheme="majorHAnsi" w:eastAsiaTheme="majorEastAsia" w:hAnsiTheme="majorHAnsi" w:cstheme="majorBidi"/>
                        <w:color w:val="5B9BD5" w:themeColor="accent1"/>
                        <w:sz w:val="72"/>
                        <w:szCs w:val="72"/>
                      </w:rPr>
                      <w:t>пользователя</w:t>
                    </w:r>
                    <w:r>
                      <w:rPr>
                        <w:rFonts w:asciiTheme="majorHAnsi" w:eastAsiaTheme="majorEastAsia" w:hAnsiTheme="majorHAnsi" w:cstheme="majorBidi"/>
                        <w:color w:val="5B9BD5" w:themeColor="accent1"/>
                        <w:sz w:val="72"/>
                        <w:szCs w:val="72"/>
                      </w:rPr>
                      <w:t xml:space="preserve"> ЕАИСТО. Роль Оператор технического осмотра</w:t>
                    </w:r>
                  </w:p>
                </w:sdtContent>
              </w:sdt>
            </w:tc>
          </w:tr>
          <w:tr w:rsidR="00621DF1" w14:paraId="240B049B" w14:textId="77777777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48CAB83E" w14:textId="77777777" w:rsidR="00621DF1" w:rsidRDefault="00621DF1" w:rsidP="00621DF1">
                <w:pPr>
                  <w:pStyle w:val="ad"/>
                  <w:rPr>
                    <w:color w:val="2E74B5" w:themeColor="accent1" w:themeShade="BF"/>
                    <w:sz w:val="24"/>
                  </w:rPr>
                </w:pPr>
              </w:p>
            </w:tc>
          </w:tr>
        </w:tbl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7216"/>
          </w:tblGrid>
          <w:tr w:rsidR="00621DF1" w14:paraId="3B69DADE" w14:textId="77777777">
            <w:tc>
              <w:tcPr>
                <w:tcW w:w="7221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55BC7F3B" w14:textId="77777777" w:rsidR="00621DF1" w:rsidRDefault="00621DF1" w:rsidP="00621DF1">
                <w:pPr>
                  <w:pStyle w:val="ad"/>
                  <w:rPr>
                    <w:color w:val="5B9BD5" w:themeColor="accent1"/>
                  </w:rPr>
                </w:pPr>
              </w:p>
            </w:tc>
          </w:tr>
        </w:tbl>
        <w:p w14:paraId="66FE47B8" w14:textId="77777777" w:rsidR="00621DF1" w:rsidRDefault="00621DF1">
          <w:pPr>
            <w:widowControl/>
            <w:autoSpaceDN/>
            <w:adjustRightInd/>
            <w:spacing w:after="160" w:line="259" w:lineRule="auto"/>
            <w:jc w:val="left"/>
            <w:textAlignment w:val="auto"/>
          </w:pPr>
          <w:r>
            <w:br w:type="page"/>
          </w:r>
        </w:p>
      </w:sdtContent>
    </w:sdt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-97181842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4124C37" w14:textId="77777777" w:rsidR="00B67028" w:rsidRDefault="00B67028">
          <w:pPr>
            <w:pStyle w:val="ab"/>
          </w:pPr>
          <w:r>
            <w:t>Оглавление</w:t>
          </w:r>
        </w:p>
        <w:p w14:paraId="09D56581" w14:textId="589458D1" w:rsidR="00AC5CBF" w:rsidRDefault="00B67028">
          <w:pPr>
            <w:pStyle w:val="13"/>
            <w:tabs>
              <w:tab w:val="left" w:pos="4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2511741" w:history="1"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1.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Необходимые условия для работы оператора то в ЕАИСТО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_Toc62511741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3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5AA3CD45" w14:textId="095942C8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2" w:history="1"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1.1.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Минимальные требования к техническому составу автоматизированного рабочего места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_Toc62511742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3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5906ADE0" w14:textId="5706AE69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3" w:history="1"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2.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Требования к составу программного обеспечения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_Toc62511743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3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70495419" w14:textId="79C0C683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4" w:history="1"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3.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Требования к составу средств защиты информации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_Toc62511744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4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482C283C" w14:textId="4B5EF916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5" w:history="1">
            <w:r w:rsidR="00AC5CBF" w:rsidRPr="00F011AC">
              <w:rPr>
                <w:rStyle w:val="ac"/>
                <w:rFonts w:cs="Arial"/>
                <w:b/>
                <w:bCs/>
                <w:noProof/>
              </w:rPr>
              <w:t>4.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bCs/>
                <w:noProof/>
              </w:rPr>
              <w:t>Требования к установленному сертификату ключа проверки электронной подписи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_Toc62511745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5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61106807" w14:textId="3398929F" w:rsidR="00AC5CBF" w:rsidRDefault="00E97447">
          <w:pPr>
            <w:pStyle w:val="13"/>
            <w:tabs>
              <w:tab w:val="left" w:pos="4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7" w:history="1">
            <w:r w:rsidR="00AC5CBF" w:rsidRPr="00F011AC">
              <w:rPr>
                <w:rStyle w:val="ac"/>
                <w:b/>
                <w:noProof/>
              </w:rPr>
              <w:t>2.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Функции, доступные пользователю с ролью Оператор ТО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_Toc62511747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5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4D73B367" w14:textId="7EFEBBBA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8" w:history="1">
            <w:r w:rsidR="00AC5CBF" w:rsidRPr="00F011AC">
              <w:rPr>
                <w:rStyle w:val="ac"/>
                <w:rFonts w:cs="Arial"/>
                <w:b/>
                <w:noProof/>
              </w:rPr>
              <w:t>1.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Добавление сведений о собственной электронной подписи в ЕАИСТО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_Toc62511748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6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6AB64E9B" w14:textId="3075F36A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49" w:history="1">
            <w:r w:rsidR="00AC5CBF" w:rsidRPr="00F011AC">
              <w:rPr>
                <w:rStyle w:val="ac"/>
                <w:rFonts w:cs="Arial"/>
                <w:b/>
                <w:noProof/>
              </w:rPr>
              <w:t>2.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Обновление сведений о собственной электронной подписи в ЕАИСТО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_Toc62511749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11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6EF2887E" w14:textId="14A8BCB2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0" w:history="1">
            <w:r w:rsidR="00AC5CBF" w:rsidRPr="00F011AC">
              <w:rPr>
                <w:rStyle w:val="ac"/>
                <w:rFonts w:cs="Arial"/>
                <w:b/>
                <w:noProof/>
              </w:rPr>
              <w:t>3.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Добавление, обновление информации об электронной подписи для учетной записи Эксперта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_Toc62511750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13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696B3119" w14:textId="6C831495" w:rsidR="00AC5CBF" w:rsidRDefault="00E97447">
          <w:pPr>
            <w:pStyle w:val="2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1" w:history="1">
            <w:r w:rsidR="00AC5CBF" w:rsidRPr="00F011AC">
              <w:rPr>
                <w:rStyle w:val="ac"/>
                <w:rFonts w:cs="Arial"/>
                <w:b/>
                <w:noProof/>
              </w:rPr>
              <w:t>4.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Просмотр собственной учетной записи Оператора ТО, просмотр списка прикрепленных ПТО, ПДЛ, списка и учетных записей прикрепленных Экспертов, деактивация Эксперта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_Toc62511751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16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50477881" w14:textId="7B0231EE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2" w:history="1">
            <w:r w:rsidR="00AC5CBF" w:rsidRPr="00F011AC">
              <w:rPr>
                <w:rStyle w:val="ac"/>
                <w:b/>
                <w:noProof/>
              </w:rPr>
              <w:t>2.5.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Просмотр количества выданных ДК с учетом пропускной способности ПТО (ПДЛ)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_Toc62511752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18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60E6C055" w14:textId="100931C8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3" w:history="1">
            <w:r w:rsidR="00AC5CBF" w:rsidRPr="00F011AC">
              <w:rPr>
                <w:rStyle w:val="ac"/>
                <w:b/>
                <w:noProof/>
              </w:rPr>
              <w:t>2.6.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Изменение адреса ПДЛ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_Toc62511753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20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0F6D640F" w14:textId="45DE4AE6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4" w:history="1">
            <w:r w:rsidR="00AC5CBF" w:rsidRPr="00F011AC">
              <w:rPr>
                <w:rStyle w:val="ac"/>
                <w:b/>
                <w:noProof/>
              </w:rPr>
              <w:t>2.7.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Поиск созданных Отказов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_Toc62511754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23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72A44B7E" w14:textId="51E55514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5" w:history="1">
            <w:r w:rsidR="00AC5CBF" w:rsidRPr="00F011AC">
              <w:rPr>
                <w:rStyle w:val="ac"/>
                <w:b/>
                <w:noProof/>
              </w:rPr>
              <w:t>2.8.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Создание Отказа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_Toc62511755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24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23F11BE2" w14:textId="3D6B86AA" w:rsidR="00AC5CBF" w:rsidRDefault="00E97447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6" w:history="1">
            <w:r w:rsidR="00AC5CBF" w:rsidRPr="00F011AC">
              <w:rPr>
                <w:rStyle w:val="ac"/>
                <w:b/>
                <w:noProof/>
              </w:rPr>
              <w:t>2.9.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Поиск диагностических карт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_Toc62511756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25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73C7715C" w14:textId="3DF5D25E" w:rsidR="00AC5CBF" w:rsidRDefault="00E97447">
          <w:pPr>
            <w:pStyle w:val="2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7" w:history="1">
            <w:r w:rsidR="00AC5CBF" w:rsidRPr="00F011AC">
              <w:rPr>
                <w:rStyle w:val="ac"/>
                <w:b/>
                <w:noProof/>
              </w:rPr>
              <w:t>2.10.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Печать, отправка на электронную почту, скачивание ДК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_Toc62511757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26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4554C278" w14:textId="786EE765" w:rsidR="00AC5CBF" w:rsidRDefault="00E97447">
          <w:pPr>
            <w:pStyle w:val="2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8" w:history="1">
            <w:r w:rsidR="00AC5CBF" w:rsidRPr="00F011AC">
              <w:rPr>
                <w:rStyle w:val="ac"/>
                <w:b/>
                <w:noProof/>
              </w:rPr>
              <w:t>2.11.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Создание дубликата ДК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_Toc62511758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27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5FB54CBC" w14:textId="0FAC470D" w:rsidR="00AC5CBF" w:rsidRDefault="00E97447">
          <w:pPr>
            <w:pStyle w:val="2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59" w:history="1">
            <w:r w:rsidR="00AC5CBF" w:rsidRPr="00F011AC">
              <w:rPr>
                <w:rStyle w:val="ac"/>
                <w:b/>
                <w:noProof/>
              </w:rPr>
              <w:t>2.12.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Перевод ДК в статус архив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_Toc62511759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29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494DABA7" w14:textId="5B52BFF6" w:rsidR="00AC5CBF" w:rsidRDefault="00E97447">
          <w:pPr>
            <w:pStyle w:val="2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62511760" w:history="1">
            <w:r w:rsidR="00AC5CBF" w:rsidRPr="00F011AC">
              <w:rPr>
                <w:rStyle w:val="ac"/>
                <w:b/>
                <w:noProof/>
              </w:rPr>
              <w:t>2.13.</w:t>
            </w:r>
            <w:r w:rsidR="00AC5CBF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C5CBF" w:rsidRPr="00F011AC">
              <w:rPr>
                <w:rStyle w:val="ac"/>
                <w:b/>
                <w:noProof/>
              </w:rPr>
              <w:t>Работа с перенастроенными отчетами</w:t>
            </w:r>
            <w:r w:rsidR="00AC5CBF">
              <w:rPr>
                <w:noProof/>
                <w:webHidden/>
              </w:rPr>
              <w:tab/>
            </w:r>
            <w:r w:rsidR="00AC5CBF">
              <w:rPr>
                <w:noProof/>
                <w:webHidden/>
              </w:rPr>
              <w:fldChar w:fldCharType="begin"/>
            </w:r>
            <w:r w:rsidR="00AC5CBF">
              <w:rPr>
                <w:noProof/>
                <w:webHidden/>
              </w:rPr>
              <w:instrText xml:space="preserve"> PAGEREF _Toc62511760 \h </w:instrText>
            </w:r>
            <w:r w:rsidR="00AC5CBF">
              <w:rPr>
                <w:noProof/>
                <w:webHidden/>
              </w:rPr>
            </w:r>
            <w:r w:rsidR="00AC5CBF">
              <w:rPr>
                <w:noProof/>
                <w:webHidden/>
              </w:rPr>
              <w:fldChar w:fldCharType="separate"/>
            </w:r>
            <w:r w:rsidR="00AC5CBF">
              <w:rPr>
                <w:noProof/>
                <w:webHidden/>
              </w:rPr>
              <w:t>31</w:t>
            </w:r>
            <w:r w:rsidR="00AC5CBF">
              <w:rPr>
                <w:noProof/>
                <w:webHidden/>
              </w:rPr>
              <w:fldChar w:fldCharType="end"/>
            </w:r>
          </w:hyperlink>
        </w:p>
        <w:p w14:paraId="44866BAF" w14:textId="4414BC2C" w:rsidR="00B67028" w:rsidRDefault="00B67028">
          <w:r>
            <w:rPr>
              <w:b/>
              <w:bCs/>
            </w:rPr>
            <w:fldChar w:fldCharType="end"/>
          </w:r>
        </w:p>
      </w:sdtContent>
    </w:sdt>
    <w:p w14:paraId="73DDE5E6" w14:textId="77777777" w:rsidR="00500C00" w:rsidRDefault="00500C00" w:rsidP="00B2347D"/>
    <w:p w14:paraId="22C993C7" w14:textId="77777777" w:rsidR="00B67028" w:rsidRDefault="00B67028" w:rsidP="00B2347D"/>
    <w:p w14:paraId="2A371070" w14:textId="77777777" w:rsidR="00B67028" w:rsidRDefault="00B67028" w:rsidP="00B2347D"/>
    <w:p w14:paraId="1D7E55AE" w14:textId="77777777" w:rsidR="00B67028" w:rsidRDefault="00B67028" w:rsidP="00B2347D"/>
    <w:p w14:paraId="12A9C882" w14:textId="77777777" w:rsidR="00B67028" w:rsidRDefault="00B67028" w:rsidP="00B2347D"/>
    <w:p w14:paraId="28093141" w14:textId="77777777" w:rsidR="00B67028" w:rsidRDefault="00B67028" w:rsidP="00B2347D"/>
    <w:p w14:paraId="03B342BD" w14:textId="77777777" w:rsidR="002A4B39" w:rsidRDefault="002A4B39" w:rsidP="002A4B39">
      <w:pPr>
        <w:pStyle w:val="3"/>
        <w:numPr>
          <w:ilvl w:val="0"/>
          <w:numId w:val="0"/>
        </w:numPr>
        <w:ind w:left="568"/>
      </w:pPr>
      <w:bookmarkStart w:id="3" w:name="_Toc45814969"/>
      <w:bookmarkStart w:id="4" w:name="_Toc54858366"/>
    </w:p>
    <w:p w14:paraId="0F140203" w14:textId="7E058224" w:rsidR="001E7B91" w:rsidRPr="00D600BC" w:rsidRDefault="00AB24B8" w:rsidP="00D600BC">
      <w:pPr>
        <w:pStyle w:val="af8"/>
        <w:keepNext/>
        <w:keepLines/>
        <w:numPr>
          <w:ilvl w:val="1"/>
          <w:numId w:val="39"/>
        </w:numPr>
        <w:tabs>
          <w:tab w:val="left" w:pos="1560"/>
        </w:tabs>
        <w:suppressAutoHyphens/>
        <w:autoSpaceDN w:val="0"/>
        <w:adjustRightInd w:val="0"/>
        <w:spacing w:after="240" w:line="36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5" w:name="_Toc62511741"/>
      <w:r w:rsidRPr="00D600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Необходимые условия для работы оператора то в ЕАИСТО</w:t>
      </w:r>
      <w:bookmarkEnd w:id="3"/>
      <w:bookmarkEnd w:id="4"/>
      <w:bookmarkEnd w:id="5"/>
    </w:p>
    <w:p w14:paraId="64689A77" w14:textId="59C13C07" w:rsidR="007074D6" w:rsidRPr="00D600BC" w:rsidRDefault="007074D6" w:rsidP="00D600BC">
      <w:pPr>
        <w:pStyle w:val="af8"/>
        <w:keepNext/>
        <w:keepLines/>
        <w:numPr>
          <w:ilvl w:val="1"/>
          <w:numId w:val="50"/>
        </w:numPr>
        <w:tabs>
          <w:tab w:val="left" w:pos="1560"/>
        </w:tabs>
        <w:suppressAutoHyphens/>
        <w:autoSpaceDN w:val="0"/>
        <w:adjustRightInd w:val="0"/>
        <w:spacing w:after="240" w:line="360" w:lineRule="auto"/>
        <w:ind w:left="709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6" w:name="_Toc62511742"/>
      <w:r w:rsidRPr="00D600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Минимальные требования к техническому составу автоматизированного рабочего места</w:t>
      </w:r>
      <w:bookmarkEnd w:id="6"/>
    </w:p>
    <w:p w14:paraId="1BFAAF02" w14:textId="77777777" w:rsidR="007074D6" w:rsidRPr="00D600BC" w:rsidRDefault="007074D6" w:rsidP="007074D6">
      <w:pPr>
        <w:pStyle w:val="af8"/>
        <w:keepNext/>
        <w:keepLines/>
        <w:suppressAutoHyphens/>
        <w:spacing w:line="360" w:lineRule="auto"/>
        <w:ind w:left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Компьютерное оборудование:</w:t>
      </w:r>
    </w:p>
    <w:p w14:paraId="7B18A927" w14:textId="77777777" w:rsidR="007074D6" w:rsidRPr="00D600BC" w:rsidRDefault="007074D6" w:rsidP="007074D6">
      <w:pPr>
        <w:pStyle w:val="af8"/>
        <w:keepNext/>
        <w:keepLines/>
        <w:numPr>
          <w:ilvl w:val="0"/>
          <w:numId w:val="40"/>
        </w:numPr>
        <w:suppressAutoHyphens/>
        <w:autoSpaceDN w:val="0"/>
        <w:adjustRightInd w:val="0"/>
        <w:spacing w:before="240" w:after="240" w:line="360" w:lineRule="auto"/>
        <w:ind w:left="1560" w:hanging="284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системный блок:</w:t>
      </w:r>
    </w:p>
    <w:p w14:paraId="7C1E3DAB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985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центральный процессор (тактовая частота не ниже 2 ГГц);</w:t>
      </w:r>
    </w:p>
    <w:p w14:paraId="2F30B6BE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985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оперативную память (не менее 2 Гб);</w:t>
      </w:r>
    </w:p>
    <w:p w14:paraId="7ADF66F8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985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сетевой адаптер для выхода в Интернет;</w:t>
      </w:r>
    </w:p>
    <w:p w14:paraId="677E3107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985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видеоадаптер (не менее 512 Мб видеопамяти);</w:t>
      </w:r>
    </w:p>
    <w:p w14:paraId="6F2BB9F9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985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жесткий диск (1 Гбайт свободного дискового пространства).</w:t>
      </w:r>
    </w:p>
    <w:p w14:paraId="7B8A7CE4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560" w:hanging="284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монитор (может быть интегрирован в системный блок);</w:t>
      </w:r>
    </w:p>
    <w:p w14:paraId="0AE6255A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560" w:hanging="284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клавиатура;</w:t>
      </w:r>
    </w:p>
    <w:p w14:paraId="3A339E2D" w14:textId="77777777" w:rsidR="007074D6" w:rsidRPr="00D600BC" w:rsidRDefault="007074D6" w:rsidP="007074D6">
      <w:pPr>
        <w:pStyle w:val="af8"/>
        <w:keepNext/>
        <w:keepLines/>
        <w:numPr>
          <w:ilvl w:val="3"/>
          <w:numId w:val="40"/>
        </w:numPr>
        <w:suppressAutoHyphens/>
        <w:autoSpaceDN w:val="0"/>
        <w:adjustRightInd w:val="0"/>
        <w:spacing w:before="240" w:after="240" w:line="360" w:lineRule="auto"/>
        <w:ind w:left="1560" w:hanging="284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мышь.</w:t>
      </w:r>
    </w:p>
    <w:p w14:paraId="6947EBD4" w14:textId="77777777" w:rsidR="007074D6" w:rsidRPr="00D600BC" w:rsidRDefault="007074D6" w:rsidP="007074D6">
      <w:pPr>
        <w:pStyle w:val="af8"/>
        <w:keepNext/>
        <w:keepLines/>
        <w:suppressAutoHyphens/>
        <w:spacing w:before="240" w:after="240" w:line="360" w:lineRule="auto"/>
        <w:ind w:left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Периферийное оборудование:</w:t>
      </w:r>
    </w:p>
    <w:p w14:paraId="072F08CC" w14:textId="77777777" w:rsidR="007074D6" w:rsidRPr="00D600BC" w:rsidRDefault="007074D6" w:rsidP="007074D6">
      <w:pPr>
        <w:pStyle w:val="af8"/>
        <w:keepNext/>
        <w:keepLines/>
        <w:numPr>
          <w:ilvl w:val="0"/>
          <w:numId w:val="41"/>
        </w:numPr>
        <w:suppressAutoHyphens/>
        <w:autoSpaceDN w:val="0"/>
        <w:adjustRightInd w:val="0"/>
        <w:spacing w:before="240" w:after="240" w:line="360" w:lineRule="auto"/>
        <w:ind w:left="1560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печатающее устройство, отвечающее требованиям по формированию диагностических карт, отказов, отчетов.</w:t>
      </w:r>
    </w:p>
    <w:p w14:paraId="3CB1F0DC" w14:textId="19C05D66" w:rsidR="007074D6" w:rsidRPr="00D600BC" w:rsidRDefault="007074D6" w:rsidP="007074D6">
      <w:pPr>
        <w:pStyle w:val="af8"/>
        <w:keepNext/>
        <w:keepLines/>
        <w:numPr>
          <w:ilvl w:val="1"/>
          <w:numId w:val="39"/>
        </w:numPr>
        <w:suppressAutoHyphens/>
        <w:autoSpaceDN w:val="0"/>
        <w:adjustRightInd w:val="0"/>
        <w:spacing w:before="240" w:after="240" w:line="360" w:lineRule="auto"/>
        <w:ind w:left="709" w:hanging="709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7" w:name="_Toc62505386"/>
      <w:bookmarkStart w:id="8" w:name="_Toc62511743"/>
      <w:r w:rsidRPr="00D600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Требования к составу программного обеспечения</w:t>
      </w:r>
      <w:bookmarkEnd w:id="7"/>
      <w:bookmarkEnd w:id="8"/>
    </w:p>
    <w:p w14:paraId="1172067C" w14:textId="77777777" w:rsidR="007074D6" w:rsidRPr="00D600BC" w:rsidRDefault="007074D6" w:rsidP="007074D6">
      <w:pPr>
        <w:pStyle w:val="af8"/>
        <w:keepNext/>
        <w:keepLines/>
        <w:suppressAutoHyphens/>
        <w:spacing w:before="240" w:after="240" w:line="36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Операционная система (рекомендации по использованию: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Astra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Linux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Special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Edition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(версия 1.6) или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Microsoft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Windows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(не ниже 7))</w:t>
      </w:r>
    </w:p>
    <w:p w14:paraId="5E6F7F5D" w14:textId="77777777" w:rsidR="007074D6" w:rsidRPr="00D600BC" w:rsidRDefault="007074D6" w:rsidP="007074D6">
      <w:pPr>
        <w:pStyle w:val="af8"/>
        <w:keepNext/>
        <w:keepLines/>
        <w:suppressAutoHyphens/>
        <w:spacing w:before="240" w:after="240" w:line="36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Браузер, поддерживающий защищенное соединение по действующим в Российской Федерации стандартам криптографической защиты (рекомендации по использованию: </w:t>
      </w:r>
      <w:r w:rsidRPr="00D600BC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CHROMIUM</w:t>
      </w: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D600BC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GOST</w:t>
      </w: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14:paraId="7675F517" w14:textId="77777777" w:rsidR="007074D6" w:rsidRPr="00D600BC" w:rsidRDefault="007074D6" w:rsidP="00D600BC">
      <w:pPr>
        <w:pStyle w:val="af8"/>
        <w:keepNext/>
        <w:keepLines/>
        <w:suppressAutoHyphens/>
        <w:spacing w:before="240" w:after="24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Плагин, обеспечивающий взаимодействие веб-страниц в браузере с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криптопровайдером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операционной </w:t>
      </w:r>
      <w:bookmarkStart w:id="9" w:name="_GoBack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систем</w:t>
      </w:r>
      <w:bookmarkEnd w:id="9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 для создания и проверки электронной подписи на веб-страницах (рекомендации по использованию: «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КриптоПро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ЭЦП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Browser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plug-in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»)</w:t>
      </w:r>
    </w:p>
    <w:p w14:paraId="2648592F" w14:textId="77777777" w:rsidR="007074D6" w:rsidRPr="00D600BC" w:rsidRDefault="007074D6" w:rsidP="00D600BC">
      <w:pPr>
        <w:pStyle w:val="af8"/>
        <w:keepNext/>
        <w:keepLines/>
        <w:suppressAutoHyphens/>
        <w:spacing w:before="240" w:after="24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Средства работы с электронной подписью и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криптопровайдер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совместимый с плагином «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КриптоПро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ЭЦП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Browser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plug-in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» (требования к </w:t>
      </w:r>
      <w:proofErr w:type="spellStart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криптопровайдеру</w:t>
      </w:r>
      <w:proofErr w:type="spellEnd"/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указаны в п. 1.3).</w:t>
      </w:r>
    </w:p>
    <w:p w14:paraId="40923438" w14:textId="1919A438" w:rsidR="007074D6" w:rsidRPr="00D600BC" w:rsidRDefault="007074D6" w:rsidP="007074D6">
      <w:pPr>
        <w:pStyle w:val="af8"/>
        <w:keepNext/>
        <w:keepLines/>
        <w:numPr>
          <w:ilvl w:val="1"/>
          <w:numId w:val="39"/>
        </w:numPr>
        <w:suppressAutoHyphens/>
        <w:autoSpaceDN w:val="0"/>
        <w:adjustRightInd w:val="0"/>
        <w:spacing w:before="240" w:after="0" w:line="360" w:lineRule="auto"/>
        <w:ind w:left="709" w:hanging="709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10" w:name="_Toc62505387"/>
      <w:bookmarkStart w:id="11" w:name="_Toc62511744"/>
      <w:r w:rsidRPr="00D600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Требования к составу средств защиты информации</w:t>
      </w:r>
      <w:bookmarkEnd w:id="10"/>
      <w:bookmarkEnd w:id="11"/>
    </w:p>
    <w:p w14:paraId="43EA2182" w14:textId="6B7B9886" w:rsidR="007074D6" w:rsidRPr="00D600BC" w:rsidRDefault="00E97447" w:rsidP="007074D6">
      <w:pPr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>ЕАИСТО</w:t>
      </w:r>
      <w:r w:rsidR="007074D6" w:rsidRPr="00D600BC">
        <w:rPr>
          <w:sz w:val="28"/>
          <w:szCs w:val="28"/>
        </w:rPr>
        <w:t xml:space="preserve"> обеспечения информационной безопасности типового сегмента ЕАИСТО должна обеспечивать следующий уровень безопасности:</w:t>
      </w:r>
    </w:p>
    <w:p w14:paraId="081457EA" w14:textId="77777777" w:rsidR="007074D6" w:rsidRPr="00D600BC" w:rsidRDefault="007074D6" w:rsidP="007074D6">
      <w:pPr>
        <w:pStyle w:val="af8"/>
        <w:numPr>
          <w:ilvl w:val="0"/>
          <w:numId w:val="42"/>
        </w:numPr>
        <w:spacing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>класс защищенности государственной информационной системы – К3;</w:t>
      </w:r>
    </w:p>
    <w:p w14:paraId="0F7D5DC3" w14:textId="77777777" w:rsidR="007074D6" w:rsidRPr="00D600BC" w:rsidRDefault="007074D6" w:rsidP="007074D6">
      <w:pPr>
        <w:pStyle w:val="af8"/>
        <w:numPr>
          <w:ilvl w:val="0"/>
          <w:numId w:val="42"/>
        </w:numPr>
        <w:spacing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>уровень защищенности персональных данных – УЗ4.</w:t>
      </w:r>
    </w:p>
    <w:p w14:paraId="5782CCB1" w14:textId="1F5E4A2F" w:rsidR="007074D6" w:rsidRPr="00D600BC" w:rsidRDefault="007074D6" w:rsidP="007074D6">
      <w:pPr>
        <w:spacing w:line="360" w:lineRule="auto"/>
        <w:ind w:firstLine="708"/>
        <w:rPr>
          <w:sz w:val="28"/>
          <w:szCs w:val="28"/>
        </w:rPr>
      </w:pPr>
      <w:r w:rsidRPr="00D600BC">
        <w:rPr>
          <w:sz w:val="28"/>
          <w:szCs w:val="28"/>
        </w:rPr>
        <w:t xml:space="preserve">Для обеспечения необходимого уровня информационной безопасности, средства защиты информации, средства криптографической </w:t>
      </w:r>
      <w:r w:rsidR="00FA43A7" w:rsidRPr="00D600BC">
        <w:rPr>
          <w:sz w:val="28"/>
          <w:szCs w:val="28"/>
        </w:rPr>
        <w:t>защиты информации</w:t>
      </w:r>
      <w:r w:rsidRPr="00D600BC">
        <w:rPr>
          <w:sz w:val="28"/>
          <w:szCs w:val="28"/>
        </w:rPr>
        <w:t>, используемые для обеспечения безопасности типового сегмента ЕАИСТО, должны удовлетворять требованиям, приведенным в таблице ниже:</w:t>
      </w:r>
    </w:p>
    <w:p w14:paraId="4FF38DBF" w14:textId="77777777" w:rsidR="007074D6" w:rsidRPr="00D600BC" w:rsidRDefault="007074D6" w:rsidP="007074D6">
      <w:pPr>
        <w:spacing w:line="240" w:lineRule="auto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8"/>
        <w:gridCol w:w="4459"/>
        <w:gridCol w:w="4388"/>
      </w:tblGrid>
      <w:tr w:rsidR="007074D6" w:rsidRPr="00D600BC" w14:paraId="6934D7E0" w14:textId="77777777" w:rsidTr="00AB24B8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1C45C" w14:textId="77777777" w:rsidR="007074D6" w:rsidRPr="00D600BC" w:rsidRDefault="007074D6" w:rsidP="00AB24B8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D600BC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4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6CD71" w14:textId="77777777" w:rsidR="007074D6" w:rsidRPr="00D600BC" w:rsidRDefault="007074D6" w:rsidP="00AB24B8">
            <w:pPr>
              <w:jc w:val="center"/>
              <w:rPr>
                <w:b/>
                <w:sz w:val="28"/>
                <w:szCs w:val="28"/>
              </w:rPr>
            </w:pPr>
            <w:r w:rsidRPr="00D600BC">
              <w:rPr>
                <w:b/>
                <w:sz w:val="28"/>
                <w:szCs w:val="28"/>
              </w:rPr>
              <w:t>Тип средства защиты информации</w:t>
            </w:r>
          </w:p>
        </w:tc>
        <w:tc>
          <w:tcPr>
            <w:tcW w:w="4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467F5" w14:textId="77777777" w:rsidR="007074D6" w:rsidRPr="00D600BC" w:rsidRDefault="007074D6" w:rsidP="00AB24B8">
            <w:pPr>
              <w:jc w:val="center"/>
              <w:rPr>
                <w:b/>
                <w:sz w:val="28"/>
                <w:szCs w:val="28"/>
              </w:rPr>
            </w:pPr>
            <w:r w:rsidRPr="00D600BC">
              <w:rPr>
                <w:b/>
                <w:sz w:val="28"/>
                <w:szCs w:val="28"/>
              </w:rPr>
              <w:t>Требование</w:t>
            </w:r>
          </w:p>
        </w:tc>
      </w:tr>
      <w:tr w:rsidR="007074D6" w:rsidRPr="00D600BC" w14:paraId="0F5600ED" w14:textId="77777777" w:rsidTr="00AB24B8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A9D38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1</w:t>
            </w:r>
          </w:p>
        </w:tc>
        <w:tc>
          <w:tcPr>
            <w:tcW w:w="4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E35F2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Средство зашиты информации от несанкционированного доступа</w:t>
            </w:r>
          </w:p>
        </w:tc>
        <w:tc>
          <w:tcPr>
            <w:tcW w:w="4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8857E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 xml:space="preserve">Решение должно соответствовать 6-му классу </w:t>
            </w:r>
            <w:proofErr w:type="spellStart"/>
            <w:r w:rsidRPr="00D600BC">
              <w:rPr>
                <w:sz w:val="28"/>
                <w:szCs w:val="28"/>
              </w:rPr>
              <w:t>СрЗИ</w:t>
            </w:r>
            <w:proofErr w:type="spellEnd"/>
            <w:r w:rsidRPr="00D600BC">
              <w:rPr>
                <w:sz w:val="28"/>
                <w:szCs w:val="28"/>
              </w:rPr>
              <w:t xml:space="preserve"> и выше</w:t>
            </w:r>
          </w:p>
        </w:tc>
      </w:tr>
      <w:tr w:rsidR="007074D6" w:rsidRPr="00D600BC" w14:paraId="54C7682E" w14:textId="77777777" w:rsidTr="00AB24B8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E48E1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2</w:t>
            </w:r>
          </w:p>
        </w:tc>
        <w:tc>
          <w:tcPr>
            <w:tcW w:w="4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ED634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Средство антивирусной защиты</w:t>
            </w:r>
          </w:p>
        </w:tc>
        <w:tc>
          <w:tcPr>
            <w:tcW w:w="4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C431D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 xml:space="preserve">Решение должно соответствовать 6-му классу </w:t>
            </w:r>
            <w:proofErr w:type="spellStart"/>
            <w:r w:rsidRPr="00D600BC">
              <w:rPr>
                <w:sz w:val="28"/>
                <w:szCs w:val="28"/>
              </w:rPr>
              <w:t>СрЗИ</w:t>
            </w:r>
            <w:proofErr w:type="spellEnd"/>
            <w:r w:rsidRPr="00D600BC">
              <w:rPr>
                <w:sz w:val="28"/>
                <w:szCs w:val="28"/>
              </w:rPr>
              <w:t xml:space="preserve"> и выше</w:t>
            </w:r>
          </w:p>
        </w:tc>
      </w:tr>
      <w:tr w:rsidR="007074D6" w:rsidRPr="00D600BC" w14:paraId="032C7113" w14:textId="77777777" w:rsidTr="00AB24B8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492D8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3</w:t>
            </w:r>
          </w:p>
        </w:tc>
        <w:tc>
          <w:tcPr>
            <w:tcW w:w="4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20BAF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Средство межсетевого экранирования</w:t>
            </w:r>
          </w:p>
        </w:tc>
        <w:tc>
          <w:tcPr>
            <w:tcW w:w="4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720A6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 xml:space="preserve">Решение должно соответствовать 6-му классу </w:t>
            </w:r>
            <w:proofErr w:type="spellStart"/>
            <w:r w:rsidRPr="00D600BC">
              <w:rPr>
                <w:sz w:val="28"/>
                <w:szCs w:val="28"/>
              </w:rPr>
              <w:t>СрЗИ</w:t>
            </w:r>
            <w:proofErr w:type="spellEnd"/>
            <w:r w:rsidRPr="00D600BC">
              <w:rPr>
                <w:sz w:val="28"/>
                <w:szCs w:val="28"/>
              </w:rPr>
              <w:t xml:space="preserve"> и выше</w:t>
            </w:r>
          </w:p>
        </w:tc>
      </w:tr>
      <w:tr w:rsidR="007074D6" w:rsidRPr="00D600BC" w14:paraId="52718B10" w14:textId="77777777" w:rsidTr="00AB24B8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AA78A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4</w:t>
            </w:r>
          </w:p>
        </w:tc>
        <w:tc>
          <w:tcPr>
            <w:tcW w:w="4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A3778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Средство криптографической защиты  информации</w:t>
            </w:r>
          </w:p>
        </w:tc>
        <w:tc>
          <w:tcPr>
            <w:tcW w:w="4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EDB60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>Сертификат ФСБ России</w:t>
            </w:r>
          </w:p>
          <w:p w14:paraId="4EA2B11D" w14:textId="77777777" w:rsidR="007074D6" w:rsidRPr="00D600BC" w:rsidRDefault="007074D6" w:rsidP="00AB24B8">
            <w:pPr>
              <w:jc w:val="center"/>
              <w:rPr>
                <w:sz w:val="28"/>
                <w:szCs w:val="28"/>
              </w:rPr>
            </w:pPr>
            <w:r w:rsidRPr="00D600BC">
              <w:rPr>
                <w:sz w:val="28"/>
                <w:szCs w:val="28"/>
              </w:rPr>
              <w:t xml:space="preserve">Класс СКЗИ КС1 и выше </w:t>
            </w:r>
          </w:p>
        </w:tc>
      </w:tr>
    </w:tbl>
    <w:p w14:paraId="68F0C35F" w14:textId="31B137B7" w:rsidR="007074D6" w:rsidRPr="00D600BC" w:rsidRDefault="007074D6" w:rsidP="007074D6">
      <w:pPr>
        <w:pStyle w:val="af8"/>
        <w:keepNext/>
        <w:keepLines/>
        <w:numPr>
          <w:ilvl w:val="1"/>
          <w:numId w:val="39"/>
        </w:numPr>
        <w:suppressAutoHyphens/>
        <w:autoSpaceDN w:val="0"/>
        <w:adjustRightInd w:val="0"/>
        <w:spacing w:before="240" w:after="240" w:line="360" w:lineRule="auto"/>
        <w:ind w:left="709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12" w:name="_Toc62505388"/>
      <w:bookmarkStart w:id="13" w:name="_Toc62511745"/>
      <w:r w:rsidRPr="00D600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Требования к установленному сертификату ключа проверки электронной подписи</w:t>
      </w:r>
      <w:bookmarkEnd w:id="12"/>
      <w:bookmarkEnd w:id="13"/>
    </w:p>
    <w:p w14:paraId="7783F630" w14:textId="77777777" w:rsidR="007074D6" w:rsidRPr="00D600BC" w:rsidRDefault="007074D6" w:rsidP="00AC5CBF">
      <w:pPr>
        <w:pStyle w:val="af8"/>
        <w:keepNext/>
        <w:keepLines/>
        <w:suppressAutoHyphens/>
        <w:spacing w:before="240" w:after="240" w:line="360" w:lineRule="auto"/>
        <w:ind w:left="0"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Установленный сертификат ключа проверки электронной подписи Эксперта должен отвечать следующим требованиям:</w:t>
      </w:r>
    </w:p>
    <w:p w14:paraId="1C88981C" w14:textId="77777777" w:rsidR="007074D6" w:rsidRPr="00D600BC" w:rsidRDefault="007074D6" w:rsidP="007074D6">
      <w:pPr>
        <w:pStyle w:val="af8"/>
        <w:numPr>
          <w:ilvl w:val="0"/>
          <w:numId w:val="43"/>
        </w:numPr>
        <w:spacing w:line="360" w:lineRule="auto"/>
        <w:ind w:left="1134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 xml:space="preserve">соответствует </w:t>
      </w:r>
      <w:r w:rsidRPr="00D600BC">
        <w:rPr>
          <w:rStyle w:val="afa"/>
          <w:rFonts w:ascii="Times New Roman" w:hAnsi="Times New Roman" w:cs="Times New Roman"/>
          <w:b w:val="0"/>
          <w:sz w:val="28"/>
          <w:szCs w:val="28"/>
        </w:rPr>
        <w:t>ГОСТ Р 34.10-2012</w:t>
      </w:r>
      <w:r w:rsidRPr="00D600BC">
        <w:rPr>
          <w:rStyle w:val="afa"/>
          <w:rFonts w:ascii="Times New Roman" w:hAnsi="Times New Roman" w:cs="Times New Roman"/>
          <w:sz w:val="28"/>
          <w:szCs w:val="28"/>
        </w:rPr>
        <w:t>;</w:t>
      </w:r>
    </w:p>
    <w:p w14:paraId="3F4029A3" w14:textId="77777777" w:rsidR="007074D6" w:rsidRPr="00D600BC" w:rsidRDefault="007074D6" w:rsidP="007074D6">
      <w:pPr>
        <w:pStyle w:val="af8"/>
        <w:numPr>
          <w:ilvl w:val="0"/>
          <w:numId w:val="43"/>
        </w:numPr>
        <w:spacing w:line="360" w:lineRule="auto"/>
        <w:ind w:left="1134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>выдан аккредитованным удостоверяющим центром;</w:t>
      </w:r>
    </w:p>
    <w:p w14:paraId="1B8A2649" w14:textId="77777777" w:rsidR="007074D6" w:rsidRPr="00D600BC" w:rsidRDefault="007074D6" w:rsidP="007074D6">
      <w:pPr>
        <w:pStyle w:val="af8"/>
        <w:numPr>
          <w:ilvl w:val="0"/>
          <w:numId w:val="43"/>
        </w:numPr>
        <w:spacing w:line="360" w:lineRule="auto"/>
        <w:ind w:left="1134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 xml:space="preserve">не содержится в списке отозванных сертификатов; </w:t>
      </w:r>
    </w:p>
    <w:p w14:paraId="1DEB90B8" w14:textId="6437D7C3" w:rsidR="007074D6" w:rsidRPr="00D600BC" w:rsidRDefault="007074D6" w:rsidP="007074D6">
      <w:pPr>
        <w:pStyle w:val="af8"/>
        <w:numPr>
          <w:ilvl w:val="0"/>
          <w:numId w:val="43"/>
        </w:numPr>
        <w:spacing w:after="0" w:line="360" w:lineRule="auto"/>
        <w:ind w:left="1134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lastRenderedPageBreak/>
        <w:t>срок действия не истек;</w:t>
      </w:r>
    </w:p>
    <w:p w14:paraId="4D5D3C5D" w14:textId="09F48181" w:rsidR="007074D6" w:rsidRPr="00D600BC" w:rsidRDefault="007074D6" w:rsidP="007074D6">
      <w:pPr>
        <w:pStyle w:val="af8"/>
        <w:numPr>
          <w:ilvl w:val="0"/>
          <w:numId w:val="43"/>
        </w:numPr>
        <w:spacing w:after="0" w:line="360" w:lineRule="auto"/>
        <w:ind w:left="1134"/>
        <w:rPr>
          <w:rFonts w:ascii="Times New Roman" w:hAnsi="Times New Roman" w:cs="Times New Roman"/>
          <w:sz w:val="28"/>
          <w:szCs w:val="28"/>
        </w:rPr>
      </w:pPr>
      <w:r w:rsidRPr="00D600BC">
        <w:rPr>
          <w:rFonts w:ascii="Times New Roman" w:hAnsi="Times New Roman" w:cs="Times New Roman"/>
          <w:sz w:val="28"/>
          <w:szCs w:val="28"/>
        </w:rPr>
        <w:t>содержит ОГРН или ОГРНИП;</w:t>
      </w:r>
    </w:p>
    <w:p w14:paraId="6BB303C1" w14:textId="5F687C26" w:rsidR="007074D6" w:rsidRPr="00D600BC" w:rsidRDefault="007074D6" w:rsidP="00D600BC">
      <w:pPr>
        <w:pStyle w:val="af8"/>
        <w:keepNext/>
        <w:keepLines/>
        <w:numPr>
          <w:ilvl w:val="0"/>
          <w:numId w:val="43"/>
        </w:numPr>
        <w:suppressAutoHyphens/>
        <w:autoSpaceDN w:val="0"/>
        <w:adjustRightInd w:val="0"/>
        <w:spacing w:before="240" w:after="240" w:line="360" w:lineRule="auto"/>
        <w:ind w:left="1134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00BC">
        <w:rPr>
          <w:rFonts w:ascii="Times New Roman" w:hAnsi="Times New Roman" w:cs="Times New Roman"/>
          <w:sz w:val="28"/>
          <w:szCs w:val="28"/>
        </w:rPr>
        <w:t>содержит фамилию и имя своего владельца.</w:t>
      </w:r>
    </w:p>
    <w:p w14:paraId="7E9FD69E" w14:textId="06D6541F" w:rsidR="00643A94" w:rsidRPr="00D600BC" w:rsidRDefault="00643A94" w:rsidP="00D600BC">
      <w:pPr>
        <w:pStyle w:val="af8"/>
        <w:numPr>
          <w:ilvl w:val="0"/>
          <w:numId w:val="39"/>
        </w:numPr>
        <w:ind w:left="709" w:hanging="709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4" w:name="_Toc62509506"/>
      <w:bookmarkStart w:id="15" w:name="_Toc62511691"/>
      <w:bookmarkStart w:id="16" w:name="_Toc62511746"/>
      <w:bookmarkStart w:id="17" w:name="_Toc62511747"/>
      <w:bookmarkEnd w:id="14"/>
      <w:bookmarkEnd w:id="15"/>
      <w:bookmarkEnd w:id="16"/>
      <w:r w:rsidRPr="00D600BC">
        <w:rPr>
          <w:rFonts w:ascii="Times New Roman" w:hAnsi="Times New Roman" w:cs="Times New Roman"/>
          <w:b/>
          <w:sz w:val="28"/>
          <w:szCs w:val="28"/>
        </w:rPr>
        <w:t>Функции, доступные пользователю с ролью Оператор ТО</w:t>
      </w:r>
      <w:bookmarkEnd w:id="17"/>
    </w:p>
    <w:p w14:paraId="54F9695A" w14:textId="77777777" w:rsidR="00643A94" w:rsidRPr="00D600BC" w:rsidRDefault="00643A94" w:rsidP="00D600BC">
      <w:pPr>
        <w:pStyle w:val="a0"/>
        <w:rPr>
          <w:szCs w:val="28"/>
        </w:rPr>
      </w:pPr>
      <w:r w:rsidRPr="00D600BC">
        <w:rPr>
          <w:szCs w:val="28"/>
        </w:rPr>
        <w:t xml:space="preserve">Оператор ТО </w:t>
      </w:r>
      <w:r w:rsidR="000D679E" w:rsidRPr="00D600BC">
        <w:rPr>
          <w:szCs w:val="28"/>
        </w:rPr>
        <w:t>имеет возможность</w:t>
      </w:r>
      <w:r w:rsidRPr="00D600BC">
        <w:rPr>
          <w:szCs w:val="28"/>
        </w:rPr>
        <w:t>:</w:t>
      </w:r>
    </w:p>
    <w:p w14:paraId="7F4B8891" w14:textId="4E46303F" w:rsidR="00643A94" w:rsidRPr="00D600BC" w:rsidRDefault="00643A9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 xml:space="preserve">активировать свою учетную запись в </w:t>
      </w:r>
      <w:r w:rsidR="00E97447">
        <w:rPr>
          <w:szCs w:val="28"/>
        </w:rPr>
        <w:t>ЕАИСТО</w:t>
      </w:r>
      <w:r w:rsidRPr="00D600BC">
        <w:rPr>
          <w:szCs w:val="28"/>
        </w:rPr>
        <w:t xml:space="preserve"> путем добавления к ней информации о своем сертификате электронной подписи</w:t>
      </w:r>
      <w:r w:rsidR="00D81A9E" w:rsidRPr="00D600BC">
        <w:rPr>
          <w:szCs w:val="28"/>
        </w:rPr>
        <w:t>;</w:t>
      </w:r>
    </w:p>
    <w:p w14:paraId="0FC331F1" w14:textId="47154950" w:rsidR="00643A94" w:rsidRPr="00D600BC" w:rsidRDefault="00643A9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просматривать собственную учетную запись</w:t>
      </w:r>
      <w:r w:rsidR="00D81A9E" w:rsidRPr="00D600BC">
        <w:rPr>
          <w:szCs w:val="28"/>
        </w:rPr>
        <w:t>;</w:t>
      </w:r>
    </w:p>
    <w:p w14:paraId="4E5FA96A" w14:textId="1F665530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обновлять информацию о собственном сертификате электронной подписи</w:t>
      </w:r>
      <w:r w:rsidR="00D81A9E" w:rsidRPr="00D600BC">
        <w:rPr>
          <w:szCs w:val="28"/>
        </w:rPr>
        <w:t>;</w:t>
      </w:r>
    </w:p>
    <w:p w14:paraId="46F3308F" w14:textId="378FB90A" w:rsidR="00643A94" w:rsidRPr="00D600BC" w:rsidRDefault="00643A9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просматривать учетные записи своих технических экспертов</w:t>
      </w:r>
      <w:r w:rsidR="00D81A9E" w:rsidRPr="00D600BC">
        <w:rPr>
          <w:szCs w:val="28"/>
        </w:rPr>
        <w:t>;</w:t>
      </w:r>
    </w:p>
    <w:p w14:paraId="7A9AAABF" w14:textId="7B0337CA" w:rsidR="00643A94" w:rsidRPr="00D600BC" w:rsidRDefault="00643A9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активировать учетные записи своих технических экспертов путем добавления к ним информации об их сертификатах электронных подписей</w:t>
      </w:r>
      <w:r w:rsidR="00D81A9E" w:rsidRPr="00D600BC">
        <w:rPr>
          <w:szCs w:val="28"/>
        </w:rPr>
        <w:t>;</w:t>
      </w:r>
    </w:p>
    <w:p w14:paraId="1A95688F" w14:textId="30B79FAE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обновлять информацию об электронных подписях своих экспертов</w:t>
      </w:r>
      <w:r w:rsidR="00D81A9E" w:rsidRPr="00D600BC">
        <w:rPr>
          <w:szCs w:val="28"/>
        </w:rPr>
        <w:t>;</w:t>
      </w:r>
    </w:p>
    <w:p w14:paraId="70D9037F" w14:textId="2049874A" w:rsidR="00643A94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 xml:space="preserve">блокировать и разблокировать доступ в ЕАИСТО своим техническим экспертам, имеющим активированные учетные записи в </w:t>
      </w:r>
      <w:r w:rsidR="00E97447">
        <w:rPr>
          <w:szCs w:val="28"/>
        </w:rPr>
        <w:t>ЕАИСТО</w:t>
      </w:r>
      <w:r w:rsidR="00985548" w:rsidRPr="00D600BC">
        <w:rPr>
          <w:szCs w:val="28"/>
        </w:rPr>
        <w:t>, путем</w:t>
      </w:r>
      <w:r w:rsidRPr="00D600BC">
        <w:rPr>
          <w:szCs w:val="28"/>
        </w:rPr>
        <w:t xml:space="preserve"> установки соответствующего флажка в карточке эксперта</w:t>
      </w:r>
      <w:r w:rsidR="00D81A9E" w:rsidRPr="00D600BC">
        <w:rPr>
          <w:szCs w:val="28"/>
        </w:rPr>
        <w:t>;</w:t>
      </w:r>
    </w:p>
    <w:p w14:paraId="50681F43" w14:textId="6FFE8991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просматривать информацию о собственных ПТО или ПДЛ</w:t>
      </w:r>
      <w:r w:rsidR="00985548" w:rsidRPr="00D600BC">
        <w:rPr>
          <w:szCs w:val="28"/>
        </w:rPr>
        <w:t xml:space="preserve"> (включая динамику выдачи ДК в пределах одного рабочего дня</w:t>
      </w:r>
      <w:r w:rsidR="00E205BB" w:rsidRPr="00D600BC">
        <w:rPr>
          <w:szCs w:val="28"/>
        </w:rPr>
        <w:t xml:space="preserve"> с учетом лимитов пропускной способности</w:t>
      </w:r>
      <w:r w:rsidR="00985548" w:rsidRPr="00D600BC">
        <w:rPr>
          <w:szCs w:val="28"/>
        </w:rPr>
        <w:t>)</w:t>
      </w:r>
      <w:r w:rsidR="00D81A9E" w:rsidRPr="00D600BC">
        <w:rPr>
          <w:szCs w:val="28"/>
        </w:rPr>
        <w:t>;</w:t>
      </w:r>
    </w:p>
    <w:p w14:paraId="45843E8E" w14:textId="1433B9A3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изменять при необходимости информацию об адресе и координатах ПДЛ</w:t>
      </w:r>
      <w:r w:rsidR="00D81A9E" w:rsidRPr="00D600BC">
        <w:rPr>
          <w:szCs w:val="28"/>
        </w:rPr>
        <w:t>;</w:t>
      </w:r>
    </w:p>
    <w:p w14:paraId="7D60B908" w14:textId="482F25A4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выписывать отказ в прохождении ТО</w:t>
      </w:r>
      <w:r w:rsidR="004012BC" w:rsidRPr="00D600BC">
        <w:rPr>
          <w:szCs w:val="28"/>
        </w:rPr>
        <w:t xml:space="preserve"> и просматривать ранее созданные отказы на федеральном уровне</w:t>
      </w:r>
      <w:r w:rsidR="00D81A9E" w:rsidRPr="00D600BC">
        <w:rPr>
          <w:szCs w:val="28"/>
        </w:rPr>
        <w:t>;</w:t>
      </w:r>
    </w:p>
    <w:p w14:paraId="50ADC01B" w14:textId="7EEB5CA7" w:rsidR="004012BC" w:rsidRPr="00D600BC" w:rsidRDefault="00583D1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п</w:t>
      </w:r>
      <w:r w:rsidR="004012BC" w:rsidRPr="00D600BC">
        <w:rPr>
          <w:szCs w:val="28"/>
        </w:rPr>
        <w:t>росматривать, распечатывать, отправлять на электронную почту заявителю, скачивать на ПК электронную форму ДК</w:t>
      </w:r>
      <w:r w:rsidR="00D81A9E" w:rsidRPr="00D600BC">
        <w:rPr>
          <w:szCs w:val="28"/>
        </w:rPr>
        <w:t>;</w:t>
      </w:r>
    </w:p>
    <w:p w14:paraId="02A753E2" w14:textId="40BB9149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выдавать дубликаты ДК, выданных любым ОТО на федеральном уровне</w:t>
      </w:r>
      <w:r w:rsidR="00D81A9E" w:rsidRPr="00D600BC">
        <w:rPr>
          <w:szCs w:val="28"/>
        </w:rPr>
        <w:t>;</w:t>
      </w:r>
    </w:p>
    <w:p w14:paraId="6849AED6" w14:textId="671F9AE7" w:rsidR="000D679E" w:rsidRPr="00D600BC" w:rsidRDefault="000D679E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t>переводить</w:t>
      </w:r>
      <w:r w:rsidR="00583D14" w:rsidRPr="00D600BC">
        <w:rPr>
          <w:szCs w:val="28"/>
        </w:rPr>
        <w:t xml:space="preserve"> в архив</w:t>
      </w:r>
      <w:r w:rsidRPr="00D600BC">
        <w:rPr>
          <w:szCs w:val="28"/>
        </w:rPr>
        <w:t xml:space="preserve"> </w:t>
      </w:r>
      <w:r w:rsidR="004012BC" w:rsidRPr="00D600BC">
        <w:rPr>
          <w:szCs w:val="28"/>
        </w:rPr>
        <w:t>ДК</w:t>
      </w:r>
      <w:r w:rsidR="00985548" w:rsidRPr="00D600BC">
        <w:rPr>
          <w:szCs w:val="28"/>
        </w:rPr>
        <w:t xml:space="preserve">, </w:t>
      </w:r>
      <w:r w:rsidRPr="00D600BC">
        <w:rPr>
          <w:szCs w:val="28"/>
        </w:rPr>
        <w:t>выданные в рамках своего ОТО</w:t>
      </w:r>
      <w:r w:rsidR="00D81A9E" w:rsidRPr="00D600BC">
        <w:rPr>
          <w:szCs w:val="28"/>
        </w:rPr>
        <w:t>;</w:t>
      </w:r>
    </w:p>
    <w:p w14:paraId="0B10E9BC" w14:textId="18EA1097" w:rsidR="000D679E" w:rsidRPr="00D600BC" w:rsidRDefault="00583D14" w:rsidP="00D600BC">
      <w:pPr>
        <w:pStyle w:val="a0"/>
        <w:numPr>
          <w:ilvl w:val="0"/>
          <w:numId w:val="22"/>
        </w:numPr>
        <w:ind w:left="993"/>
        <w:rPr>
          <w:szCs w:val="28"/>
        </w:rPr>
      </w:pPr>
      <w:r w:rsidRPr="00D600BC">
        <w:rPr>
          <w:szCs w:val="28"/>
        </w:rPr>
        <w:lastRenderedPageBreak/>
        <w:t>ф</w:t>
      </w:r>
      <w:r w:rsidR="000D679E" w:rsidRPr="00D600BC">
        <w:rPr>
          <w:szCs w:val="28"/>
        </w:rPr>
        <w:t>ормировать отчеты</w:t>
      </w:r>
      <w:r w:rsidR="00D81A9E" w:rsidRPr="00D600BC">
        <w:rPr>
          <w:szCs w:val="28"/>
        </w:rPr>
        <w:t>.</w:t>
      </w:r>
    </w:p>
    <w:p w14:paraId="22E38E37" w14:textId="5A533F62" w:rsidR="00500C00" w:rsidRPr="00D600BC" w:rsidRDefault="00500C00" w:rsidP="00D600BC">
      <w:pPr>
        <w:pStyle w:val="af8"/>
        <w:numPr>
          <w:ilvl w:val="1"/>
          <w:numId w:val="51"/>
        </w:numPr>
        <w:ind w:left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8" w:name="_Toc62511748"/>
      <w:r w:rsidRPr="00D600BC">
        <w:rPr>
          <w:rFonts w:ascii="Times New Roman" w:hAnsi="Times New Roman" w:cs="Times New Roman"/>
          <w:b/>
          <w:sz w:val="28"/>
          <w:szCs w:val="28"/>
        </w:rPr>
        <w:t>Добавление сведений о</w:t>
      </w:r>
      <w:r w:rsidR="0034149B" w:rsidRPr="00D600BC">
        <w:rPr>
          <w:rFonts w:ascii="Times New Roman" w:hAnsi="Times New Roman" w:cs="Times New Roman"/>
          <w:b/>
          <w:sz w:val="28"/>
          <w:szCs w:val="28"/>
        </w:rPr>
        <w:t xml:space="preserve"> собственной</w:t>
      </w:r>
      <w:r w:rsidRPr="00D600BC">
        <w:rPr>
          <w:rFonts w:ascii="Times New Roman" w:hAnsi="Times New Roman" w:cs="Times New Roman"/>
          <w:b/>
          <w:sz w:val="28"/>
          <w:szCs w:val="28"/>
        </w:rPr>
        <w:t xml:space="preserve"> электронной подписи в </w:t>
      </w:r>
      <w:r w:rsidR="00AA53A8" w:rsidRPr="00D600BC">
        <w:rPr>
          <w:rFonts w:ascii="Times New Roman" w:hAnsi="Times New Roman" w:cs="Times New Roman"/>
          <w:b/>
          <w:sz w:val="28"/>
          <w:szCs w:val="28"/>
        </w:rPr>
        <w:t>ЕАИСТО</w:t>
      </w:r>
      <w:bookmarkEnd w:id="18"/>
    </w:p>
    <w:p w14:paraId="0ED3A14F" w14:textId="77777777" w:rsidR="00500C00" w:rsidRPr="00D600BC" w:rsidRDefault="00500C00" w:rsidP="00500C00">
      <w:pPr>
        <w:spacing w:line="360" w:lineRule="auto"/>
        <w:ind w:firstLine="709"/>
        <w:rPr>
          <w:sz w:val="28"/>
          <w:szCs w:val="28"/>
        </w:rPr>
      </w:pPr>
      <w:r w:rsidRPr="00D600BC">
        <w:rPr>
          <w:sz w:val="28"/>
          <w:szCs w:val="28"/>
        </w:rPr>
        <w:t>Для первичного добавления сертификата для собственной учетной записи необходимо выполнить следующие шаги:</w:t>
      </w:r>
    </w:p>
    <w:p w14:paraId="67E0188E" w14:textId="675A2C94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Зайти на страницу авторизации, нажать на кнопку «Добавление (обновление) ЭП ОТО» (</w:t>
      </w:r>
      <w:r w:rsidR="001E7B91" w:rsidRPr="00D600BC">
        <w:rPr>
          <w:sz w:val="28"/>
          <w:szCs w:val="28"/>
        </w:rPr>
        <w:fldChar w:fldCharType="begin"/>
      </w:r>
      <w:r w:rsidR="001E7B91" w:rsidRPr="00D600BC">
        <w:rPr>
          <w:sz w:val="28"/>
          <w:szCs w:val="28"/>
        </w:rPr>
        <w:instrText xml:space="preserve"> REF _Ref55230646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1E7B91" w:rsidRPr="00D600BC">
        <w:rPr>
          <w:sz w:val="28"/>
          <w:szCs w:val="28"/>
        </w:rPr>
      </w:r>
      <w:r w:rsidR="001E7B91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1</w:t>
      </w:r>
      <w:r w:rsidR="001E7B91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 xml:space="preserve">). </w:t>
      </w:r>
    </w:p>
    <w:p w14:paraId="1B1AFD05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672D0182" wp14:editId="350A835A">
            <wp:extent cx="5569618" cy="313118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3" b="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982" cy="313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95ED6" w14:textId="1ADB98C4" w:rsidR="00500C00" w:rsidRPr="00D600BC" w:rsidRDefault="00500C00" w:rsidP="00500C00">
      <w:pPr>
        <w:pStyle w:val="a9"/>
        <w:spacing w:before="120" w:after="120"/>
        <w:rPr>
          <w:noProof/>
          <w:szCs w:val="28"/>
        </w:rPr>
      </w:pPr>
      <w:bookmarkStart w:id="19" w:name="_Ref55230646"/>
      <w:bookmarkStart w:id="20" w:name="_Ref5523061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</w:t>
      </w:r>
      <w:r w:rsidR="00AB24B8" w:rsidRPr="00D600BC">
        <w:rPr>
          <w:noProof/>
          <w:szCs w:val="28"/>
        </w:rPr>
        <w:fldChar w:fldCharType="end"/>
      </w:r>
      <w:bookmarkEnd w:id="19"/>
      <w:r w:rsidRPr="00D600BC">
        <w:rPr>
          <w:szCs w:val="28"/>
        </w:rPr>
        <w:t xml:space="preserve"> – Страница авторизации</w:t>
      </w:r>
      <w:bookmarkEnd w:id="20"/>
    </w:p>
    <w:p w14:paraId="66683685" w14:textId="076E3490" w:rsidR="00500C00" w:rsidRPr="00D600BC" w:rsidRDefault="00500C00" w:rsidP="00B367DC">
      <w:pPr>
        <w:numPr>
          <w:ilvl w:val="0"/>
          <w:numId w:val="10"/>
        </w:numPr>
        <w:spacing w:line="360" w:lineRule="auto"/>
        <w:rPr>
          <w:sz w:val="28"/>
          <w:szCs w:val="28"/>
        </w:rPr>
      </w:pPr>
      <w:r w:rsidRPr="00D600BC">
        <w:rPr>
          <w:sz w:val="28"/>
          <w:szCs w:val="28"/>
        </w:rPr>
        <w:t xml:space="preserve">В открывшемся окне заполнить поле «Официальный </w:t>
      </w:r>
      <w:r w:rsidRPr="00D600BC">
        <w:rPr>
          <w:sz w:val="28"/>
          <w:szCs w:val="28"/>
          <w:lang w:val="en-US"/>
        </w:rPr>
        <w:t>email</w:t>
      </w:r>
      <w:r w:rsidRPr="00D600BC">
        <w:rPr>
          <w:sz w:val="28"/>
          <w:szCs w:val="28"/>
        </w:rPr>
        <w:t xml:space="preserve"> Оператора </w:t>
      </w:r>
      <w:r w:rsidR="00AA53A8" w:rsidRPr="00D600BC">
        <w:rPr>
          <w:sz w:val="28"/>
          <w:szCs w:val="28"/>
        </w:rPr>
        <w:t>ТО» той</w:t>
      </w:r>
      <w:r w:rsidR="001E7B91" w:rsidRPr="00D600BC">
        <w:rPr>
          <w:sz w:val="28"/>
          <w:szCs w:val="28"/>
        </w:rPr>
        <w:t xml:space="preserve"> информацией, которая указана в реестре </w:t>
      </w:r>
      <w:proofErr w:type="gramStart"/>
      <w:r w:rsidR="001E7B91" w:rsidRPr="00D600BC">
        <w:rPr>
          <w:sz w:val="28"/>
          <w:szCs w:val="28"/>
        </w:rPr>
        <w:t>ОТО .</w:t>
      </w:r>
      <w:proofErr w:type="gramEnd"/>
      <w:r w:rsidR="001E7B91" w:rsidRPr="00D600BC">
        <w:rPr>
          <w:sz w:val="28"/>
          <w:szCs w:val="28"/>
        </w:rPr>
        <w:t xml:space="preserve"> </w:t>
      </w:r>
      <w:r w:rsidRPr="00D600BC">
        <w:rPr>
          <w:sz w:val="28"/>
          <w:szCs w:val="28"/>
        </w:rPr>
        <w:t xml:space="preserve">Макет формы ввода электронного адреса Оператора приведен на рисунке </w:t>
      </w:r>
      <w:r w:rsidR="001E7B91" w:rsidRPr="00D600BC">
        <w:rPr>
          <w:sz w:val="28"/>
          <w:szCs w:val="28"/>
        </w:rPr>
        <w:fldChar w:fldCharType="begin"/>
      </w:r>
      <w:r w:rsidR="001E7B91" w:rsidRPr="00D600BC">
        <w:rPr>
          <w:sz w:val="28"/>
          <w:szCs w:val="28"/>
        </w:rPr>
        <w:instrText xml:space="preserve"> REF _Ref55230675 \h </w:instrText>
      </w:r>
      <w:r w:rsidR="00646792" w:rsidRPr="00D600BC">
        <w:rPr>
          <w:sz w:val="28"/>
          <w:szCs w:val="28"/>
        </w:rPr>
        <w:instrText xml:space="preserve"> \* MERGEFORMAT </w:instrText>
      </w:r>
      <w:r w:rsidR="001E7B91" w:rsidRPr="00D600BC">
        <w:rPr>
          <w:sz w:val="28"/>
          <w:szCs w:val="28"/>
        </w:rPr>
      </w:r>
      <w:r w:rsidR="001E7B91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2</w:t>
      </w:r>
      <w:r w:rsidR="001E7B91" w:rsidRPr="00D600BC">
        <w:rPr>
          <w:sz w:val="28"/>
          <w:szCs w:val="28"/>
        </w:rPr>
        <w:fldChar w:fldCharType="end"/>
      </w:r>
    </w:p>
    <w:p w14:paraId="4700730B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lastRenderedPageBreak/>
        <w:drawing>
          <wp:inline distT="0" distB="0" distL="0" distR="0" wp14:anchorId="41CED630" wp14:editId="36FBBF3D">
            <wp:extent cx="6022340" cy="3378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47F5" w14:textId="33BB21F4" w:rsidR="00500C00" w:rsidRPr="00D600BC" w:rsidRDefault="00500C00" w:rsidP="00500C00">
      <w:pPr>
        <w:pStyle w:val="a9"/>
        <w:spacing w:before="120" w:after="120"/>
        <w:rPr>
          <w:noProof/>
          <w:szCs w:val="28"/>
        </w:rPr>
      </w:pPr>
      <w:bookmarkStart w:id="21" w:name="_Ref55230675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</w:t>
      </w:r>
      <w:r w:rsidR="00AB24B8" w:rsidRPr="00D600BC">
        <w:rPr>
          <w:noProof/>
          <w:szCs w:val="28"/>
        </w:rPr>
        <w:fldChar w:fldCharType="end"/>
      </w:r>
      <w:bookmarkEnd w:id="21"/>
      <w:r w:rsidRPr="00D600BC">
        <w:rPr>
          <w:szCs w:val="28"/>
        </w:rPr>
        <w:t xml:space="preserve"> – Ввод </w:t>
      </w:r>
      <w:r w:rsidRPr="00D600BC">
        <w:rPr>
          <w:szCs w:val="28"/>
          <w:lang w:val="en-US"/>
        </w:rPr>
        <w:t>email</w:t>
      </w:r>
      <w:r w:rsidRPr="00D600BC">
        <w:rPr>
          <w:szCs w:val="28"/>
        </w:rPr>
        <w:t xml:space="preserve"> Оператора ТО</w:t>
      </w:r>
    </w:p>
    <w:p w14:paraId="77B76F79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Нажать на кнопку «Отправить».</w:t>
      </w:r>
    </w:p>
    <w:p w14:paraId="533C5D55" w14:textId="096D1FDB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Если </w:t>
      </w:r>
      <w:r w:rsidR="00B63B91" w:rsidRPr="00D600BC">
        <w:rPr>
          <w:sz w:val="28"/>
          <w:szCs w:val="28"/>
        </w:rPr>
        <w:t>указанный</w:t>
      </w:r>
      <w:r w:rsidRPr="00D600BC">
        <w:rPr>
          <w:sz w:val="28"/>
          <w:szCs w:val="28"/>
        </w:rPr>
        <w:t xml:space="preserve"> </w:t>
      </w:r>
      <w:r w:rsidRPr="00D600BC">
        <w:rPr>
          <w:sz w:val="28"/>
          <w:szCs w:val="28"/>
          <w:lang w:val="en-US"/>
        </w:rPr>
        <w:t>email</w:t>
      </w:r>
      <w:r w:rsidRPr="00D600BC">
        <w:rPr>
          <w:sz w:val="28"/>
          <w:szCs w:val="28"/>
        </w:rPr>
        <w:t xml:space="preserve"> не </w:t>
      </w:r>
      <w:r w:rsidR="00B63B91" w:rsidRPr="00D600BC">
        <w:rPr>
          <w:sz w:val="28"/>
          <w:szCs w:val="28"/>
        </w:rPr>
        <w:t>соответствует информации, указанной в реестре ОТО</w:t>
      </w:r>
      <w:r w:rsidRPr="00D600BC">
        <w:rPr>
          <w:sz w:val="28"/>
          <w:szCs w:val="28"/>
        </w:rPr>
        <w:t xml:space="preserve">, то выводится </w:t>
      </w:r>
      <w:r w:rsidR="00ED0930" w:rsidRPr="00D600BC">
        <w:rPr>
          <w:sz w:val="28"/>
          <w:szCs w:val="28"/>
        </w:rPr>
        <w:t>соответствующее сообщение</w:t>
      </w:r>
      <w:r w:rsidRPr="00D600BC">
        <w:rPr>
          <w:sz w:val="28"/>
          <w:szCs w:val="28"/>
        </w:rPr>
        <w:t xml:space="preserve">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_Ref55230697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3</w:t>
      </w:r>
      <w:r w:rsidR="005F0D44" w:rsidRPr="00D600BC">
        <w:rPr>
          <w:sz w:val="28"/>
          <w:szCs w:val="28"/>
        </w:rPr>
        <w:fldChar w:fldCharType="end"/>
      </w:r>
      <w:r w:rsidR="005F0D44" w:rsidRPr="00D600BC">
        <w:rPr>
          <w:sz w:val="28"/>
          <w:szCs w:val="28"/>
        </w:rPr>
        <w:t>)</w:t>
      </w:r>
      <w:r w:rsidRPr="00D600BC">
        <w:rPr>
          <w:sz w:val="28"/>
          <w:szCs w:val="28"/>
        </w:rPr>
        <w:t xml:space="preserve"> </w:t>
      </w:r>
    </w:p>
    <w:p w14:paraId="4DD560C4" w14:textId="77777777" w:rsidR="00500C00" w:rsidRPr="00D600BC" w:rsidRDefault="00B63B91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72E44BCB" wp14:editId="3B3C9346">
            <wp:extent cx="4432300" cy="2762666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37051" cy="27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E25B5" w14:textId="44F3A883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22" w:name="_Ref55230697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3</w:t>
      </w:r>
      <w:r w:rsidR="00AB24B8" w:rsidRPr="00D600BC">
        <w:rPr>
          <w:noProof/>
          <w:szCs w:val="28"/>
        </w:rPr>
        <w:fldChar w:fldCharType="end"/>
      </w:r>
      <w:bookmarkEnd w:id="22"/>
      <w:r w:rsidRPr="00D600BC">
        <w:rPr>
          <w:szCs w:val="28"/>
        </w:rPr>
        <w:t xml:space="preserve"> – Не найден адрес электронной почты Оператора ТО</w:t>
      </w:r>
    </w:p>
    <w:p w14:paraId="042956D1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Нажать на кнопку «ОК», повторить действия п. 4.</w:t>
      </w:r>
    </w:p>
    <w:p w14:paraId="40F43D08" w14:textId="02996954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Если в </w:t>
      </w:r>
      <w:r w:rsidR="00E97447">
        <w:rPr>
          <w:sz w:val="28"/>
          <w:szCs w:val="28"/>
        </w:rPr>
        <w:t>ЕАИСТО</w:t>
      </w:r>
      <w:r w:rsidRPr="00D600BC">
        <w:rPr>
          <w:sz w:val="28"/>
          <w:szCs w:val="28"/>
        </w:rPr>
        <w:t xml:space="preserve"> уже присутствует информация о предоставленной ЭП, то выводится модальное окно с соответствующей информацией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_Ref55230745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4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 xml:space="preserve">). </w:t>
      </w:r>
    </w:p>
    <w:p w14:paraId="74D64314" w14:textId="77777777" w:rsidR="00500C00" w:rsidRPr="00D600BC" w:rsidRDefault="00C46973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lastRenderedPageBreak/>
        <w:drawing>
          <wp:inline distT="0" distB="0" distL="0" distR="0" wp14:anchorId="1DEAA6E5" wp14:editId="4E115716">
            <wp:extent cx="3987800" cy="2987333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91328" cy="29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85B0A" w14:textId="04B67296" w:rsidR="00500C00" w:rsidRPr="00D600BC" w:rsidRDefault="00500C00" w:rsidP="00500C00">
      <w:pPr>
        <w:pStyle w:val="a9"/>
        <w:spacing w:before="240"/>
        <w:rPr>
          <w:szCs w:val="28"/>
        </w:rPr>
      </w:pPr>
      <w:bookmarkStart w:id="23" w:name="_Ref55230745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4</w:t>
      </w:r>
      <w:r w:rsidR="00AB24B8" w:rsidRPr="00D600BC">
        <w:rPr>
          <w:noProof/>
          <w:szCs w:val="28"/>
        </w:rPr>
        <w:fldChar w:fldCharType="end"/>
      </w:r>
      <w:bookmarkEnd w:id="23"/>
      <w:r w:rsidRPr="00D600BC">
        <w:rPr>
          <w:szCs w:val="28"/>
        </w:rPr>
        <w:t xml:space="preserve"> – Информация об ЭП Оператора ТО уже присутствует в </w:t>
      </w:r>
      <w:r w:rsidR="00E97447">
        <w:rPr>
          <w:szCs w:val="28"/>
        </w:rPr>
        <w:t>ЕАИСТО</w:t>
      </w:r>
    </w:p>
    <w:p w14:paraId="39296361" w14:textId="77777777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sz w:val="28"/>
          <w:szCs w:val="28"/>
        </w:rPr>
      </w:pPr>
      <w:r w:rsidRPr="00D600BC">
        <w:rPr>
          <w:sz w:val="28"/>
          <w:szCs w:val="28"/>
        </w:rPr>
        <w:t>Нажать на кнопку «ОК», повторить действия п. 4.</w:t>
      </w:r>
    </w:p>
    <w:p w14:paraId="03D6446D" w14:textId="556CC15A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sz w:val="28"/>
          <w:szCs w:val="28"/>
        </w:rPr>
      </w:pPr>
      <w:r w:rsidRPr="00D600BC">
        <w:rPr>
          <w:sz w:val="28"/>
          <w:szCs w:val="28"/>
        </w:rPr>
        <w:t xml:space="preserve">Если автоматические проверки пройдены успешно, то выводится модальное окно с информацией </w:t>
      </w:r>
      <w:r w:rsidR="005F0D44" w:rsidRPr="00D600BC">
        <w:rPr>
          <w:sz w:val="28"/>
          <w:szCs w:val="28"/>
        </w:rPr>
        <w:t>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_Ref55230768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5</w:t>
      </w:r>
      <w:r w:rsidR="005F0D44" w:rsidRPr="00D600BC">
        <w:rPr>
          <w:sz w:val="28"/>
          <w:szCs w:val="28"/>
        </w:rPr>
        <w:fldChar w:fldCharType="end"/>
      </w:r>
      <w:r w:rsidR="005F0D44" w:rsidRPr="00D600BC">
        <w:rPr>
          <w:sz w:val="28"/>
          <w:szCs w:val="28"/>
        </w:rPr>
        <w:t>)</w:t>
      </w:r>
      <w:r w:rsidRPr="00D600BC">
        <w:rPr>
          <w:sz w:val="28"/>
          <w:szCs w:val="28"/>
        </w:rPr>
        <w:t>.</w:t>
      </w:r>
    </w:p>
    <w:p w14:paraId="4E0BC850" w14:textId="77777777" w:rsidR="00500C00" w:rsidRPr="00D600BC" w:rsidRDefault="00C46973" w:rsidP="00500C00">
      <w:pPr>
        <w:keepNext/>
        <w:widowControl/>
        <w:autoSpaceDN/>
        <w:adjustRightInd/>
        <w:spacing w:before="100" w:beforeAutospacing="1" w:after="100" w:afterAutospacing="1" w:line="240" w:lineRule="auto"/>
        <w:jc w:val="center"/>
        <w:textAlignment w:val="auto"/>
        <w:rPr>
          <w:b/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0A46D42B" wp14:editId="5A461BAF">
            <wp:extent cx="4724400" cy="330127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27535" cy="330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0802D" w14:textId="07012A93" w:rsidR="00500C00" w:rsidRPr="00D600BC" w:rsidRDefault="00500C00" w:rsidP="00500C00">
      <w:pPr>
        <w:pStyle w:val="a9"/>
        <w:rPr>
          <w:szCs w:val="28"/>
        </w:rPr>
      </w:pPr>
      <w:bookmarkStart w:id="24" w:name="_Ref5523076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5</w:t>
      </w:r>
      <w:r w:rsidR="00AB24B8" w:rsidRPr="00D600BC">
        <w:rPr>
          <w:noProof/>
          <w:szCs w:val="28"/>
        </w:rPr>
        <w:fldChar w:fldCharType="end"/>
      </w:r>
      <w:bookmarkEnd w:id="24"/>
      <w:r w:rsidRPr="00D600BC">
        <w:rPr>
          <w:szCs w:val="28"/>
        </w:rPr>
        <w:t xml:space="preserve"> – Информация об отправке инструкции по добавлению ЭП в ЕАИСТО</w:t>
      </w:r>
    </w:p>
    <w:p w14:paraId="55121364" w14:textId="77777777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sz w:val="28"/>
          <w:szCs w:val="28"/>
        </w:rPr>
      </w:pPr>
      <w:r w:rsidRPr="00D600BC">
        <w:rPr>
          <w:sz w:val="28"/>
          <w:szCs w:val="28"/>
        </w:rPr>
        <w:lastRenderedPageBreak/>
        <w:t>Открыть официальный почтовый ящик Оператора ТО.</w:t>
      </w:r>
    </w:p>
    <w:p w14:paraId="317EC363" w14:textId="77777777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sz w:val="28"/>
          <w:szCs w:val="28"/>
        </w:rPr>
      </w:pPr>
      <w:r w:rsidRPr="00D600BC">
        <w:rPr>
          <w:sz w:val="28"/>
          <w:szCs w:val="28"/>
        </w:rPr>
        <w:t xml:space="preserve"> Пройти по ссылке, указанной в полученном письме в течение 10 минут от момента ее получения.</w:t>
      </w:r>
    </w:p>
    <w:p w14:paraId="671A818F" w14:textId="48428212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sz w:val="28"/>
          <w:szCs w:val="28"/>
        </w:rPr>
      </w:pPr>
      <w:r w:rsidRPr="00D600BC">
        <w:rPr>
          <w:sz w:val="28"/>
          <w:szCs w:val="28"/>
        </w:rPr>
        <w:t xml:space="preserve"> На открывшейся странице обновления информации об электронной подписи </w:t>
      </w:r>
      <w:r w:rsidR="005F0D44" w:rsidRPr="00D600BC">
        <w:rPr>
          <w:sz w:val="28"/>
          <w:szCs w:val="28"/>
        </w:rPr>
        <w:t>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_Ref55230789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6</w:t>
      </w:r>
      <w:r w:rsidR="005F0D44" w:rsidRPr="00D600BC">
        <w:rPr>
          <w:sz w:val="28"/>
          <w:szCs w:val="28"/>
        </w:rPr>
        <w:fldChar w:fldCharType="end"/>
      </w:r>
      <w:r w:rsidR="005F0D44" w:rsidRPr="00D600BC">
        <w:rPr>
          <w:sz w:val="28"/>
          <w:szCs w:val="28"/>
        </w:rPr>
        <w:t xml:space="preserve">) </w:t>
      </w:r>
      <w:r w:rsidRPr="00D600BC">
        <w:rPr>
          <w:sz w:val="28"/>
          <w:szCs w:val="28"/>
        </w:rPr>
        <w:t>выбрать необходимый сертификат, нажать на кнопку «Подписать».</w:t>
      </w:r>
    </w:p>
    <w:p w14:paraId="7EE9278F" w14:textId="77777777" w:rsidR="00500C00" w:rsidRPr="00D600BC" w:rsidRDefault="00500C00" w:rsidP="00500C00">
      <w:pPr>
        <w:keepNext/>
        <w:widowControl/>
        <w:autoSpaceDN/>
        <w:adjustRightInd/>
        <w:spacing w:before="100" w:beforeAutospacing="1" w:after="100" w:afterAutospacing="1" w:line="240" w:lineRule="auto"/>
        <w:jc w:val="center"/>
        <w:textAlignment w:val="auto"/>
        <w:rPr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4EA0ECE7" wp14:editId="0EAD3C14">
            <wp:extent cx="5684520" cy="3175635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F8645" w14:textId="2DA575A2" w:rsidR="00500C00" w:rsidRPr="00D600BC" w:rsidRDefault="00500C00" w:rsidP="00500C00">
      <w:pPr>
        <w:pStyle w:val="a9"/>
        <w:rPr>
          <w:noProof/>
          <w:szCs w:val="28"/>
        </w:rPr>
      </w:pPr>
      <w:bookmarkStart w:id="25" w:name="_Ref55230789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6</w:t>
      </w:r>
      <w:r w:rsidR="00AB24B8" w:rsidRPr="00D600BC">
        <w:rPr>
          <w:noProof/>
          <w:szCs w:val="28"/>
        </w:rPr>
        <w:fldChar w:fldCharType="end"/>
      </w:r>
      <w:bookmarkEnd w:id="25"/>
      <w:r w:rsidRPr="00D600BC">
        <w:rPr>
          <w:szCs w:val="28"/>
        </w:rPr>
        <w:t xml:space="preserve"> – Подписание тестового сообщения</w:t>
      </w:r>
    </w:p>
    <w:p w14:paraId="6FEEDF81" w14:textId="3A84C75A" w:rsidR="00500C00" w:rsidRPr="00D600BC" w:rsidRDefault="00500C00" w:rsidP="00500C00">
      <w:pPr>
        <w:widowControl/>
        <w:numPr>
          <w:ilvl w:val="0"/>
          <w:numId w:val="10"/>
        </w:numPr>
        <w:autoSpaceDN/>
        <w:adjustRightInd/>
        <w:spacing w:before="100" w:beforeAutospacing="1" w:after="100" w:afterAutospacing="1" w:line="360" w:lineRule="auto"/>
        <w:ind w:left="993"/>
        <w:jc w:val="left"/>
        <w:textAlignment w:val="auto"/>
        <w:rPr>
          <w:noProof/>
          <w:sz w:val="28"/>
          <w:szCs w:val="28"/>
        </w:rPr>
      </w:pPr>
      <w:r w:rsidRPr="00D600BC">
        <w:rPr>
          <w:sz w:val="28"/>
          <w:szCs w:val="28"/>
        </w:rPr>
        <w:t xml:space="preserve"> В случае </w:t>
      </w:r>
      <w:r w:rsidR="00B367DC" w:rsidRPr="00D600BC">
        <w:rPr>
          <w:sz w:val="28"/>
          <w:szCs w:val="28"/>
        </w:rPr>
        <w:t xml:space="preserve">обнаружения ошибки при прохождении </w:t>
      </w:r>
      <w:r w:rsidRPr="00D600BC">
        <w:rPr>
          <w:sz w:val="28"/>
          <w:szCs w:val="28"/>
        </w:rPr>
        <w:t>сертификатом всех автоматических проверок выводится модальное окно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_Ref55230815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7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).</w:t>
      </w:r>
    </w:p>
    <w:p w14:paraId="3A013AEB" w14:textId="77777777" w:rsidR="00500C00" w:rsidRPr="00D600BC" w:rsidRDefault="00500C00" w:rsidP="00500C00">
      <w:pPr>
        <w:keepNext/>
        <w:widowControl/>
        <w:autoSpaceDN/>
        <w:adjustRightInd/>
        <w:spacing w:before="100" w:beforeAutospacing="1" w:after="100" w:afterAutospacing="1" w:line="240" w:lineRule="auto"/>
        <w:jc w:val="center"/>
        <w:textAlignment w:val="auto"/>
        <w:rPr>
          <w:sz w:val="28"/>
          <w:szCs w:val="28"/>
        </w:rPr>
      </w:pPr>
      <w:r w:rsidRPr="00D600BC">
        <w:rPr>
          <w:noProof/>
          <w:sz w:val="28"/>
          <w:szCs w:val="28"/>
        </w:rPr>
        <w:lastRenderedPageBreak/>
        <w:drawing>
          <wp:inline distT="0" distB="0" distL="0" distR="0" wp14:anchorId="26E67CCC" wp14:editId="734E540E">
            <wp:extent cx="3855720" cy="3540760"/>
            <wp:effectExtent l="0" t="0" r="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E284E" w14:textId="5B991FE2" w:rsidR="00500C00" w:rsidRPr="00D600BC" w:rsidRDefault="00500C00" w:rsidP="00500C00">
      <w:pPr>
        <w:pStyle w:val="a9"/>
        <w:rPr>
          <w:szCs w:val="28"/>
        </w:rPr>
      </w:pPr>
      <w:bookmarkStart w:id="26" w:name="_Ref55230815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7</w:t>
      </w:r>
      <w:r w:rsidR="00AB24B8" w:rsidRPr="00D600BC">
        <w:rPr>
          <w:noProof/>
          <w:szCs w:val="28"/>
        </w:rPr>
        <w:fldChar w:fldCharType="end"/>
      </w:r>
      <w:bookmarkEnd w:id="26"/>
      <w:r w:rsidRPr="00D600BC">
        <w:rPr>
          <w:szCs w:val="28"/>
        </w:rPr>
        <w:t xml:space="preserve"> – Причины отказа в добавлении ЭП в ЕАИСТО</w:t>
      </w:r>
    </w:p>
    <w:p w14:paraId="579D177E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 Нажать на кнопку «ОК».</w:t>
      </w:r>
    </w:p>
    <w:p w14:paraId="409B30D6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 В открывшемся окне авторизации повторить действия п. 4.</w:t>
      </w:r>
    </w:p>
    <w:p w14:paraId="1CAD6972" w14:textId="12E0A73B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 В случае успешного прохождения сертификатом всех автоматических проверок выводится модальное окно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_Ref55230828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8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).</w:t>
      </w:r>
    </w:p>
    <w:p w14:paraId="43B2FCE0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1EFB94E6" wp14:editId="348C001D">
            <wp:extent cx="4211955" cy="2549525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FBA3" w14:textId="2BEA1E60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27" w:name="_Ref5523082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8</w:t>
      </w:r>
      <w:r w:rsidR="00AB24B8" w:rsidRPr="00D600BC">
        <w:rPr>
          <w:noProof/>
          <w:szCs w:val="28"/>
        </w:rPr>
        <w:fldChar w:fldCharType="end"/>
      </w:r>
      <w:bookmarkEnd w:id="27"/>
      <w:r w:rsidRPr="00D600BC">
        <w:rPr>
          <w:szCs w:val="28"/>
        </w:rPr>
        <w:t xml:space="preserve"> – Успешное добавление информации о сертификате ЭП в ЕАИСТО</w:t>
      </w:r>
    </w:p>
    <w:p w14:paraId="2F116306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 Нажать на кнопку «ОК».</w:t>
      </w:r>
    </w:p>
    <w:p w14:paraId="4910A99B" w14:textId="77777777" w:rsidR="00500C00" w:rsidRPr="00D600BC" w:rsidRDefault="00500C00" w:rsidP="00500C00">
      <w:pPr>
        <w:numPr>
          <w:ilvl w:val="0"/>
          <w:numId w:val="10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 В открывшемся окне авторизации выбрать свой сертификат ЭП и </w:t>
      </w:r>
      <w:r w:rsidRPr="00D600BC">
        <w:rPr>
          <w:sz w:val="28"/>
          <w:szCs w:val="28"/>
        </w:rPr>
        <w:lastRenderedPageBreak/>
        <w:t>нажать на кнопку «Войти».</w:t>
      </w:r>
    </w:p>
    <w:p w14:paraId="1F4783A4" w14:textId="77777777" w:rsidR="00B367DC" w:rsidRPr="00D600BC" w:rsidRDefault="00B367DC" w:rsidP="00B367DC">
      <w:pPr>
        <w:spacing w:line="360" w:lineRule="auto"/>
        <w:ind w:left="993"/>
        <w:rPr>
          <w:sz w:val="28"/>
          <w:szCs w:val="28"/>
        </w:rPr>
      </w:pPr>
    </w:p>
    <w:p w14:paraId="1591E660" w14:textId="38D13268" w:rsidR="00B367DC" w:rsidRPr="00D600BC" w:rsidRDefault="00B367DC" w:rsidP="00D600BC">
      <w:pPr>
        <w:pStyle w:val="af8"/>
        <w:numPr>
          <w:ilvl w:val="1"/>
          <w:numId w:val="51"/>
        </w:numPr>
        <w:ind w:left="709" w:hanging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28" w:name="_Toc62511749"/>
      <w:r w:rsidRPr="00D600BC">
        <w:rPr>
          <w:rFonts w:ascii="Times New Roman" w:hAnsi="Times New Roman" w:cs="Times New Roman"/>
          <w:b/>
          <w:sz w:val="28"/>
          <w:szCs w:val="28"/>
        </w:rPr>
        <w:t>Обновление сведений о</w:t>
      </w:r>
      <w:r w:rsidR="0034149B" w:rsidRPr="00D600BC">
        <w:rPr>
          <w:rFonts w:ascii="Times New Roman" w:hAnsi="Times New Roman" w:cs="Times New Roman"/>
          <w:b/>
          <w:sz w:val="28"/>
          <w:szCs w:val="28"/>
        </w:rPr>
        <w:t xml:space="preserve"> собственной</w:t>
      </w:r>
      <w:r w:rsidRPr="00D600BC">
        <w:rPr>
          <w:rFonts w:ascii="Times New Roman" w:hAnsi="Times New Roman" w:cs="Times New Roman"/>
          <w:b/>
          <w:sz w:val="28"/>
          <w:szCs w:val="28"/>
        </w:rPr>
        <w:t xml:space="preserve"> электронной подписи в </w:t>
      </w:r>
      <w:r w:rsidR="00AA53A8" w:rsidRPr="00D600BC">
        <w:rPr>
          <w:rFonts w:ascii="Times New Roman" w:hAnsi="Times New Roman" w:cs="Times New Roman"/>
          <w:b/>
          <w:sz w:val="28"/>
          <w:szCs w:val="28"/>
        </w:rPr>
        <w:t>ЕАИСТО</w:t>
      </w:r>
      <w:bookmarkEnd w:id="28"/>
    </w:p>
    <w:p w14:paraId="193FA268" w14:textId="77777777" w:rsidR="00500C00" w:rsidRPr="00D600BC" w:rsidRDefault="00B367DC" w:rsidP="00500C00">
      <w:pPr>
        <w:spacing w:before="240" w:line="360" w:lineRule="auto"/>
        <w:ind w:left="284" w:firstLine="709"/>
        <w:rPr>
          <w:sz w:val="28"/>
          <w:szCs w:val="28"/>
        </w:rPr>
      </w:pPr>
      <w:r w:rsidRPr="00D600BC">
        <w:rPr>
          <w:sz w:val="28"/>
          <w:szCs w:val="28"/>
        </w:rPr>
        <w:t>Чтобы обновить информацию</w:t>
      </w:r>
      <w:r w:rsidR="00500C00" w:rsidRPr="00D600BC">
        <w:rPr>
          <w:sz w:val="28"/>
          <w:szCs w:val="28"/>
        </w:rPr>
        <w:t xml:space="preserve"> о сертификате ЭП для собственной учетной записи необходимо выполнить следующие шаги:</w:t>
      </w:r>
    </w:p>
    <w:p w14:paraId="394625BB" w14:textId="4F7C4C9D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Войти в раздел «Общая информация», нажать на иконку обновления информации в поле «Сертификат ЭП»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_Ref55230841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9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).</w:t>
      </w:r>
    </w:p>
    <w:p w14:paraId="53224861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t xml:space="preserve"> </w:t>
      </w:r>
      <w:r w:rsidRPr="00D600BC">
        <w:rPr>
          <w:noProof/>
          <w:sz w:val="28"/>
          <w:szCs w:val="28"/>
        </w:rPr>
        <w:drawing>
          <wp:inline distT="0" distB="0" distL="0" distR="0" wp14:anchorId="79ED3A17" wp14:editId="1CDA713B">
            <wp:extent cx="5756910" cy="55721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F9C16" w14:textId="52CED40C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29" w:name="_Ref55230841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9</w:t>
      </w:r>
      <w:r w:rsidR="00AB24B8" w:rsidRPr="00D600BC">
        <w:rPr>
          <w:noProof/>
          <w:szCs w:val="28"/>
        </w:rPr>
        <w:fldChar w:fldCharType="end"/>
      </w:r>
      <w:bookmarkEnd w:id="29"/>
      <w:r w:rsidRPr="00D600BC">
        <w:rPr>
          <w:szCs w:val="28"/>
        </w:rPr>
        <w:t xml:space="preserve"> – Обновление информации об ЭП Оператора ТО</w:t>
      </w:r>
    </w:p>
    <w:p w14:paraId="5453D294" w14:textId="6E93F621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 появившемся модальном окне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_Ref55230851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10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 выбрать необходимый сертификат ЭП и нажать на кнопку «Подписать».</w:t>
      </w:r>
    </w:p>
    <w:p w14:paraId="2EC268C2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lastRenderedPageBreak/>
        <w:drawing>
          <wp:inline distT="0" distB="0" distL="0" distR="0" wp14:anchorId="03369511" wp14:editId="60015C3B">
            <wp:extent cx="4968240" cy="304927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B104" w14:textId="423CCFB9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30" w:name="_Ref55230851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10</w:t>
      </w:r>
      <w:r w:rsidR="00AB24B8" w:rsidRPr="00D600BC">
        <w:rPr>
          <w:noProof/>
          <w:szCs w:val="28"/>
        </w:rPr>
        <w:fldChar w:fldCharType="end"/>
      </w:r>
      <w:bookmarkEnd w:id="30"/>
      <w:r w:rsidRPr="00D600BC">
        <w:rPr>
          <w:szCs w:val="28"/>
        </w:rPr>
        <w:t xml:space="preserve"> – Подписание тестового сообщения Оператором ТО для обновления информации об ЭП в ЕАИСТО</w:t>
      </w:r>
    </w:p>
    <w:p w14:paraId="0748DECB" w14:textId="239D23EE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 случае неуспешного прохождения сертификатом всех автоматических проверок выводится модальное окно</w:t>
      </w:r>
      <w:r w:rsidR="0034149B" w:rsidRPr="00D600BC">
        <w:rPr>
          <w:sz w:val="28"/>
          <w:szCs w:val="28"/>
        </w:rPr>
        <w:t xml:space="preserve"> с соответствующим сообщением.</w:t>
      </w:r>
    </w:p>
    <w:p w14:paraId="1197BA6F" w14:textId="77777777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Вернуться в раздел «Общая информация», нажав на кнопку «ОК».</w:t>
      </w:r>
    </w:p>
    <w:p w14:paraId="04D80001" w14:textId="403827D1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 xml:space="preserve">В случае успешного прохождения всех автоматических </w:t>
      </w:r>
      <w:r w:rsidR="00646792" w:rsidRPr="00D600BC">
        <w:rPr>
          <w:sz w:val="28"/>
          <w:szCs w:val="28"/>
        </w:rPr>
        <w:t>проверок выводится</w:t>
      </w:r>
      <w:r w:rsidRPr="00D600BC">
        <w:rPr>
          <w:sz w:val="28"/>
          <w:szCs w:val="28"/>
        </w:rPr>
        <w:t xml:space="preserve"> модальное окно </w:t>
      </w:r>
      <w:r w:rsidR="0034149B" w:rsidRPr="00D600BC">
        <w:rPr>
          <w:sz w:val="28"/>
          <w:szCs w:val="28"/>
        </w:rPr>
        <w:t>с сообщением об успешном обновлении.</w:t>
      </w:r>
    </w:p>
    <w:p w14:paraId="6D84EB5F" w14:textId="77777777" w:rsidR="00500C00" w:rsidRPr="00D600BC" w:rsidRDefault="00500C00" w:rsidP="00500C00">
      <w:pPr>
        <w:numPr>
          <w:ilvl w:val="0"/>
          <w:numId w:val="11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Вернуться в раздел «Общая информация», нажав на кнопку «ОК».</w:t>
      </w:r>
    </w:p>
    <w:p w14:paraId="1F468084" w14:textId="62DD9AA5" w:rsidR="0034149B" w:rsidRPr="00D600BC" w:rsidRDefault="0034149B" w:rsidP="00D600BC">
      <w:pPr>
        <w:pStyle w:val="af8"/>
        <w:numPr>
          <w:ilvl w:val="1"/>
          <w:numId w:val="51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31" w:name="_Toc62511750"/>
      <w:r w:rsidRPr="00D600BC">
        <w:rPr>
          <w:rFonts w:ascii="Times New Roman" w:hAnsi="Times New Roman" w:cs="Times New Roman"/>
          <w:b/>
          <w:sz w:val="28"/>
          <w:szCs w:val="28"/>
        </w:rPr>
        <w:t>Д</w:t>
      </w:r>
      <w:r w:rsidR="00500C00" w:rsidRPr="00D600BC">
        <w:rPr>
          <w:rFonts w:ascii="Times New Roman" w:hAnsi="Times New Roman" w:cs="Times New Roman"/>
          <w:b/>
          <w:sz w:val="28"/>
          <w:szCs w:val="28"/>
        </w:rPr>
        <w:t>обавлени</w:t>
      </w:r>
      <w:r w:rsidRPr="00D600BC">
        <w:rPr>
          <w:rFonts w:ascii="Times New Roman" w:hAnsi="Times New Roman" w:cs="Times New Roman"/>
          <w:b/>
          <w:sz w:val="28"/>
          <w:szCs w:val="28"/>
        </w:rPr>
        <w:t xml:space="preserve">е, обновление информации </w:t>
      </w:r>
      <w:r w:rsidR="00E205BB" w:rsidRPr="00D600BC">
        <w:rPr>
          <w:rFonts w:ascii="Times New Roman" w:hAnsi="Times New Roman" w:cs="Times New Roman"/>
          <w:b/>
          <w:sz w:val="28"/>
          <w:szCs w:val="28"/>
        </w:rPr>
        <w:t>об</w:t>
      </w:r>
      <w:r w:rsidR="00500C00" w:rsidRPr="00D600B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5548" w:rsidRPr="00D600BC">
        <w:rPr>
          <w:rFonts w:ascii="Times New Roman" w:hAnsi="Times New Roman" w:cs="Times New Roman"/>
          <w:b/>
          <w:sz w:val="28"/>
          <w:szCs w:val="28"/>
        </w:rPr>
        <w:t xml:space="preserve">электронной подписи </w:t>
      </w:r>
      <w:r w:rsidR="00500C00" w:rsidRPr="00D600BC">
        <w:rPr>
          <w:rFonts w:ascii="Times New Roman" w:hAnsi="Times New Roman" w:cs="Times New Roman"/>
          <w:b/>
          <w:sz w:val="28"/>
          <w:szCs w:val="28"/>
        </w:rPr>
        <w:t>для учетной записи Эксперта</w:t>
      </w:r>
      <w:bookmarkEnd w:id="31"/>
      <w:r w:rsidRPr="00D600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EBD1C18" w14:textId="77777777" w:rsidR="0034149B" w:rsidRPr="00D600BC" w:rsidRDefault="0034149B" w:rsidP="0034149B">
      <w:pPr>
        <w:pStyle w:val="a0"/>
        <w:rPr>
          <w:szCs w:val="28"/>
        </w:rPr>
      </w:pPr>
      <w:r w:rsidRPr="00D600BC">
        <w:rPr>
          <w:szCs w:val="28"/>
        </w:rPr>
        <w:t>Для добавления или обновления информации о сертификате Технического эксперта необходимо выполнить следующие шаги:</w:t>
      </w:r>
    </w:p>
    <w:p w14:paraId="67EBC43F" w14:textId="3D563AB0" w:rsidR="00500C00" w:rsidRPr="00D600BC" w:rsidRDefault="00500C00" w:rsidP="00500C00">
      <w:pPr>
        <w:numPr>
          <w:ilvl w:val="0"/>
          <w:numId w:val="12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Войти в раздел «Общая информация», нажать на строку с информацией об Эксперте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_Ref55230861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11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).</w:t>
      </w:r>
    </w:p>
    <w:p w14:paraId="5AD484B8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lastRenderedPageBreak/>
        <w:t xml:space="preserve"> </w:t>
      </w:r>
      <w:r w:rsidRPr="00D600BC">
        <w:rPr>
          <w:noProof/>
          <w:sz w:val="28"/>
          <w:szCs w:val="28"/>
        </w:rPr>
        <w:drawing>
          <wp:inline distT="0" distB="0" distL="0" distR="0" wp14:anchorId="2F3C1FF9" wp14:editId="27883297">
            <wp:extent cx="5874589" cy="8698230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570" cy="870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46CE6" w14:textId="2A0DBE94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32" w:name="_Ref55230861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11</w:t>
      </w:r>
      <w:r w:rsidR="00AB24B8" w:rsidRPr="00D600BC">
        <w:rPr>
          <w:noProof/>
          <w:szCs w:val="28"/>
        </w:rPr>
        <w:fldChar w:fldCharType="end"/>
      </w:r>
      <w:bookmarkEnd w:id="32"/>
      <w:r w:rsidRPr="00D600BC">
        <w:rPr>
          <w:szCs w:val="28"/>
        </w:rPr>
        <w:t xml:space="preserve"> – Выбор карточки Эксперта</w:t>
      </w:r>
    </w:p>
    <w:p w14:paraId="2D02762B" w14:textId="30163E97" w:rsidR="00500C00" w:rsidRPr="00D600BC" w:rsidRDefault="00500C00" w:rsidP="00500C00">
      <w:pPr>
        <w:keepNext/>
        <w:numPr>
          <w:ilvl w:val="0"/>
          <w:numId w:val="12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lastRenderedPageBreak/>
        <w:t>В открывшейся карточке Эксперта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_Ref55230877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12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>) нажать на иконку обновления информации в поле «Сертификат ЭП».</w:t>
      </w:r>
    </w:p>
    <w:p w14:paraId="527C1574" w14:textId="77777777" w:rsidR="00500C00" w:rsidRPr="00D600BC" w:rsidRDefault="00500C00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t xml:space="preserve"> </w:t>
      </w:r>
      <w:r w:rsidRPr="00D600BC">
        <w:rPr>
          <w:noProof/>
          <w:sz w:val="28"/>
          <w:szCs w:val="28"/>
        </w:rPr>
        <w:drawing>
          <wp:inline distT="0" distB="0" distL="0" distR="0" wp14:anchorId="08379333" wp14:editId="0ADA8925">
            <wp:extent cx="5848709" cy="3382645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95" cy="338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FE811" w14:textId="73B07404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33" w:name="_Ref55230877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12</w:t>
      </w:r>
      <w:r w:rsidR="00AB24B8" w:rsidRPr="00D600BC">
        <w:rPr>
          <w:noProof/>
          <w:szCs w:val="28"/>
        </w:rPr>
        <w:fldChar w:fldCharType="end"/>
      </w:r>
      <w:bookmarkEnd w:id="33"/>
      <w:r w:rsidRPr="00D600BC">
        <w:rPr>
          <w:szCs w:val="28"/>
        </w:rPr>
        <w:t xml:space="preserve"> – Карточка Эксперта</w:t>
      </w:r>
    </w:p>
    <w:p w14:paraId="7D86C7B6" w14:textId="606BF9B9" w:rsidR="00500C00" w:rsidRPr="00D600BC" w:rsidRDefault="00500C00" w:rsidP="00500C00">
      <w:pPr>
        <w:numPr>
          <w:ilvl w:val="0"/>
          <w:numId w:val="12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 открывшемся модальном окне (</w:t>
      </w:r>
      <w:r w:rsidR="005F0D44" w:rsidRPr="00D600BC">
        <w:rPr>
          <w:sz w:val="28"/>
          <w:szCs w:val="28"/>
        </w:rPr>
        <w:fldChar w:fldCharType="begin"/>
      </w:r>
      <w:r w:rsidR="005F0D44" w:rsidRPr="00D600BC">
        <w:rPr>
          <w:sz w:val="28"/>
          <w:szCs w:val="28"/>
        </w:rPr>
        <w:instrText xml:space="preserve"> REF _Ref55231079 \h </w:instrText>
      </w:r>
      <w:r w:rsidR="00FA43A7" w:rsidRPr="00D600BC">
        <w:rPr>
          <w:sz w:val="28"/>
          <w:szCs w:val="28"/>
        </w:rPr>
        <w:instrText xml:space="preserve"> \* MERGEFORMAT </w:instrText>
      </w:r>
      <w:r w:rsidR="005F0D44" w:rsidRPr="00D600BC">
        <w:rPr>
          <w:sz w:val="28"/>
          <w:szCs w:val="28"/>
        </w:rPr>
      </w:r>
      <w:r w:rsidR="005F0D44" w:rsidRPr="00D600BC">
        <w:rPr>
          <w:sz w:val="28"/>
          <w:szCs w:val="28"/>
        </w:rPr>
        <w:fldChar w:fldCharType="separate"/>
      </w:r>
      <w:r w:rsidR="008B5EEF" w:rsidRPr="00D600BC">
        <w:rPr>
          <w:sz w:val="28"/>
          <w:szCs w:val="28"/>
        </w:rPr>
        <w:t xml:space="preserve">Рисунок </w:t>
      </w:r>
      <w:r w:rsidR="008B5EEF" w:rsidRPr="00D600BC">
        <w:rPr>
          <w:noProof/>
          <w:sz w:val="28"/>
          <w:szCs w:val="28"/>
        </w:rPr>
        <w:t>13</w:t>
      </w:r>
      <w:r w:rsidR="005F0D44" w:rsidRPr="00D600BC">
        <w:rPr>
          <w:sz w:val="28"/>
          <w:szCs w:val="28"/>
        </w:rPr>
        <w:fldChar w:fldCharType="end"/>
      </w:r>
      <w:r w:rsidRPr="00D600BC">
        <w:rPr>
          <w:sz w:val="28"/>
          <w:szCs w:val="28"/>
        </w:rPr>
        <w:t xml:space="preserve">) нажать на </w:t>
      </w:r>
      <w:r w:rsidR="0034149B" w:rsidRPr="00D600BC">
        <w:rPr>
          <w:sz w:val="28"/>
          <w:szCs w:val="28"/>
        </w:rPr>
        <w:t>иконку «карандаш»</w:t>
      </w:r>
    </w:p>
    <w:p w14:paraId="36A894EB" w14:textId="77777777" w:rsidR="00500C00" w:rsidRPr="00D600BC" w:rsidRDefault="0034149B" w:rsidP="00500C00">
      <w:pPr>
        <w:keepNext/>
        <w:jc w:val="center"/>
        <w:rPr>
          <w:sz w:val="28"/>
          <w:szCs w:val="28"/>
        </w:rPr>
      </w:pPr>
      <w:r w:rsidRPr="00D600BC">
        <w:rPr>
          <w:noProof/>
          <w:sz w:val="28"/>
          <w:szCs w:val="28"/>
        </w:rPr>
        <w:drawing>
          <wp:inline distT="0" distB="0" distL="0" distR="0" wp14:anchorId="216EA93C" wp14:editId="2D5F349F">
            <wp:extent cx="4948767" cy="3066067"/>
            <wp:effectExtent l="0" t="0" r="444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50302" cy="306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5C253" w14:textId="480BEB1C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34" w:name="_Ref55231079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13</w:t>
      </w:r>
      <w:r w:rsidR="00AB24B8" w:rsidRPr="00D600BC">
        <w:rPr>
          <w:noProof/>
          <w:szCs w:val="28"/>
        </w:rPr>
        <w:fldChar w:fldCharType="end"/>
      </w:r>
      <w:bookmarkEnd w:id="34"/>
      <w:r w:rsidRPr="00D600BC">
        <w:rPr>
          <w:szCs w:val="28"/>
        </w:rPr>
        <w:t xml:space="preserve"> – Выбор сертификата Эксперта</w:t>
      </w:r>
    </w:p>
    <w:p w14:paraId="66DCEAE1" w14:textId="77777777" w:rsidR="00500C00" w:rsidRPr="00D600BC" w:rsidRDefault="001E7B91" w:rsidP="00500C00">
      <w:pPr>
        <w:numPr>
          <w:ilvl w:val="0"/>
          <w:numId w:val="12"/>
        </w:numPr>
        <w:spacing w:line="360" w:lineRule="auto"/>
        <w:ind w:left="993"/>
        <w:rPr>
          <w:sz w:val="28"/>
          <w:szCs w:val="28"/>
        </w:rPr>
      </w:pPr>
      <w:r w:rsidRPr="00D600BC">
        <w:rPr>
          <w:sz w:val="28"/>
          <w:szCs w:val="28"/>
        </w:rPr>
        <w:t>Выбрать необходимый сертификат (экспортированную часть сертификата с открытым ключом)</w:t>
      </w:r>
      <w:r w:rsidR="00500C00" w:rsidRPr="00D600BC">
        <w:rPr>
          <w:sz w:val="28"/>
          <w:szCs w:val="28"/>
        </w:rPr>
        <w:t>, нажать на кнопку «Добавить».</w:t>
      </w:r>
    </w:p>
    <w:p w14:paraId="442B95FA" w14:textId="77777777" w:rsidR="00500C00" w:rsidRPr="00D600BC" w:rsidRDefault="00500C00" w:rsidP="00500C00">
      <w:pPr>
        <w:pStyle w:val="a0"/>
        <w:numPr>
          <w:ilvl w:val="0"/>
          <w:numId w:val="12"/>
        </w:numPr>
        <w:ind w:left="993"/>
        <w:rPr>
          <w:szCs w:val="28"/>
        </w:rPr>
      </w:pPr>
      <w:r w:rsidRPr="00D600BC">
        <w:rPr>
          <w:szCs w:val="28"/>
        </w:rPr>
        <w:lastRenderedPageBreak/>
        <w:t>В случае неуспешного прохождения сертификатом всех автоматических проверок выводится модальное окно с информацией о причинах, которые могли привести к отрицательному результату. Вернуться в раздел «Общая информация» нажав на кнопку «ОК».</w:t>
      </w:r>
    </w:p>
    <w:p w14:paraId="5725624C" w14:textId="29582A5D" w:rsidR="00500C00" w:rsidRPr="00D600BC" w:rsidRDefault="00500C00" w:rsidP="00500C00">
      <w:pPr>
        <w:pStyle w:val="a0"/>
        <w:numPr>
          <w:ilvl w:val="0"/>
          <w:numId w:val="12"/>
        </w:numPr>
        <w:ind w:left="993"/>
        <w:rPr>
          <w:szCs w:val="28"/>
        </w:rPr>
      </w:pPr>
      <w:r w:rsidRPr="00D600BC">
        <w:rPr>
          <w:szCs w:val="28"/>
        </w:rPr>
        <w:t>В случае успешного прохождения сертификатом всех автоматических проверок выводится модальное окно (</w:t>
      </w:r>
      <w:r w:rsidR="005F0D44" w:rsidRPr="00D600BC">
        <w:rPr>
          <w:szCs w:val="28"/>
        </w:rPr>
        <w:fldChar w:fldCharType="begin"/>
      </w:r>
      <w:r w:rsidR="005F0D44" w:rsidRPr="00D600BC">
        <w:rPr>
          <w:szCs w:val="28"/>
        </w:rPr>
        <w:instrText xml:space="preserve"> REF _Ref55231098 \h </w:instrText>
      </w:r>
      <w:r w:rsidR="00FA43A7" w:rsidRPr="00D600BC">
        <w:rPr>
          <w:szCs w:val="28"/>
        </w:rPr>
        <w:instrText xml:space="preserve"> \* MERGEFORMAT </w:instrText>
      </w:r>
      <w:r w:rsidR="005F0D44" w:rsidRPr="00D600BC">
        <w:rPr>
          <w:szCs w:val="28"/>
        </w:rPr>
      </w:r>
      <w:r w:rsidR="005F0D44" w:rsidRPr="00D600BC">
        <w:rPr>
          <w:szCs w:val="28"/>
        </w:rPr>
        <w:fldChar w:fldCharType="separate"/>
      </w:r>
      <w:r w:rsidR="008B5EEF" w:rsidRPr="00D600BC">
        <w:rPr>
          <w:szCs w:val="28"/>
        </w:rPr>
        <w:t xml:space="preserve">Рисунок </w:t>
      </w:r>
      <w:r w:rsidR="008B5EEF" w:rsidRPr="00D600BC">
        <w:rPr>
          <w:noProof/>
          <w:szCs w:val="28"/>
        </w:rPr>
        <w:t>14</w:t>
      </w:r>
      <w:r w:rsidR="005F0D44" w:rsidRPr="00D600BC">
        <w:rPr>
          <w:szCs w:val="28"/>
        </w:rPr>
        <w:fldChar w:fldCharType="end"/>
      </w:r>
      <w:r w:rsidRPr="00D600BC">
        <w:rPr>
          <w:szCs w:val="28"/>
        </w:rPr>
        <w:t>).</w:t>
      </w:r>
    </w:p>
    <w:p w14:paraId="5038EC94" w14:textId="77777777" w:rsidR="00500C00" w:rsidRPr="00D600BC" w:rsidRDefault="00BE64CA" w:rsidP="00500C00">
      <w:pPr>
        <w:pStyle w:val="a0"/>
        <w:keepNext/>
        <w:ind w:firstLine="0"/>
        <w:jc w:val="center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387278BA" wp14:editId="1A8E3D8E">
            <wp:extent cx="5522634" cy="2277533"/>
            <wp:effectExtent l="0" t="0" r="190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24878" cy="227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8C3FB" w14:textId="068CA902" w:rsidR="00500C00" w:rsidRPr="00D600BC" w:rsidRDefault="00500C00" w:rsidP="00500C00">
      <w:pPr>
        <w:pStyle w:val="a9"/>
        <w:spacing w:before="120" w:after="120"/>
        <w:rPr>
          <w:szCs w:val="28"/>
        </w:rPr>
      </w:pPr>
      <w:bookmarkStart w:id="35" w:name="_Ref5523109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14</w:t>
      </w:r>
      <w:r w:rsidR="00AB24B8" w:rsidRPr="00D600BC">
        <w:rPr>
          <w:noProof/>
          <w:szCs w:val="28"/>
        </w:rPr>
        <w:fldChar w:fldCharType="end"/>
      </w:r>
      <w:bookmarkEnd w:id="35"/>
      <w:r w:rsidRPr="00D600BC">
        <w:rPr>
          <w:szCs w:val="28"/>
        </w:rPr>
        <w:t xml:space="preserve"> – Информация об успешном добавлении сертификата Эксперта</w:t>
      </w:r>
    </w:p>
    <w:p w14:paraId="40E34256" w14:textId="2C5F45FF" w:rsidR="00500C00" w:rsidRPr="00D600BC" w:rsidRDefault="00500C00" w:rsidP="002A4B39">
      <w:pPr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D600BC">
        <w:rPr>
          <w:sz w:val="28"/>
          <w:szCs w:val="28"/>
        </w:rPr>
        <w:t>Вернуться в раздел «Общая информация», нажав на кнопку «ОК».</w:t>
      </w:r>
    </w:p>
    <w:p w14:paraId="5E0D1BEE" w14:textId="045EA5CB" w:rsidR="00027FEF" w:rsidRPr="00D600BC" w:rsidRDefault="00027FEF" w:rsidP="00027FEF">
      <w:pPr>
        <w:spacing w:line="360" w:lineRule="auto"/>
        <w:ind w:left="720"/>
        <w:rPr>
          <w:sz w:val="28"/>
          <w:szCs w:val="28"/>
        </w:rPr>
      </w:pPr>
    </w:p>
    <w:p w14:paraId="6974A206" w14:textId="2A88C094" w:rsidR="00B2347D" w:rsidRPr="00D600BC" w:rsidRDefault="00B2347D" w:rsidP="00D600BC">
      <w:pPr>
        <w:pStyle w:val="af8"/>
        <w:numPr>
          <w:ilvl w:val="1"/>
          <w:numId w:val="51"/>
        </w:numPr>
        <w:ind w:left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36" w:name="_Toc45814970"/>
      <w:bookmarkStart w:id="37" w:name="_Toc54858367"/>
      <w:bookmarkStart w:id="38" w:name="_Toc62511751"/>
      <w:bookmarkEnd w:id="2"/>
      <w:bookmarkEnd w:id="1"/>
      <w:bookmarkEnd w:id="0"/>
      <w:r w:rsidRPr="00D600BC">
        <w:rPr>
          <w:rFonts w:ascii="Times New Roman" w:hAnsi="Times New Roman" w:cs="Times New Roman"/>
          <w:b/>
          <w:sz w:val="28"/>
          <w:szCs w:val="28"/>
        </w:rPr>
        <w:t xml:space="preserve">Просмотр </w:t>
      </w:r>
      <w:r w:rsidR="004012BC" w:rsidRPr="00D600BC">
        <w:rPr>
          <w:rFonts w:ascii="Times New Roman" w:hAnsi="Times New Roman" w:cs="Times New Roman"/>
          <w:b/>
          <w:sz w:val="28"/>
          <w:szCs w:val="28"/>
        </w:rPr>
        <w:t>собственной учетной записи</w:t>
      </w:r>
      <w:r w:rsidRPr="00D600BC">
        <w:rPr>
          <w:rFonts w:ascii="Times New Roman" w:hAnsi="Times New Roman" w:cs="Times New Roman"/>
          <w:b/>
          <w:sz w:val="28"/>
          <w:szCs w:val="28"/>
        </w:rPr>
        <w:t xml:space="preserve"> Оператора ТО, просмотр списка прикрепленных ПТО, ПДЛ, списка </w:t>
      </w:r>
      <w:r w:rsidR="004012BC" w:rsidRPr="00D600BC">
        <w:rPr>
          <w:rFonts w:ascii="Times New Roman" w:hAnsi="Times New Roman" w:cs="Times New Roman"/>
          <w:b/>
          <w:sz w:val="28"/>
          <w:szCs w:val="28"/>
        </w:rPr>
        <w:t xml:space="preserve">и учетных записей </w:t>
      </w:r>
      <w:r w:rsidRPr="00D600BC">
        <w:rPr>
          <w:rFonts w:ascii="Times New Roman" w:hAnsi="Times New Roman" w:cs="Times New Roman"/>
          <w:b/>
          <w:sz w:val="28"/>
          <w:szCs w:val="28"/>
        </w:rPr>
        <w:t>прикрепленных Экспертов</w:t>
      </w:r>
      <w:bookmarkEnd w:id="36"/>
      <w:bookmarkEnd w:id="37"/>
      <w:r w:rsidR="00027FEF" w:rsidRPr="00D600BC">
        <w:rPr>
          <w:rFonts w:ascii="Times New Roman" w:hAnsi="Times New Roman" w:cs="Times New Roman"/>
          <w:b/>
          <w:sz w:val="28"/>
          <w:szCs w:val="28"/>
        </w:rPr>
        <w:t>, деактивация Эксперта</w:t>
      </w:r>
      <w:bookmarkEnd w:id="38"/>
    </w:p>
    <w:p w14:paraId="3A78B6A4" w14:textId="34C0B522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>Оператор ТО может просматривать сведения о себе, своих ПТО/ПДЛ, прикрепленных Экспертах</w:t>
      </w:r>
      <w:r w:rsidR="00027FEF" w:rsidRPr="00D600BC">
        <w:rPr>
          <w:szCs w:val="28"/>
        </w:rPr>
        <w:t xml:space="preserve">, </w:t>
      </w:r>
      <w:r w:rsidR="004012BC" w:rsidRPr="00D600BC">
        <w:rPr>
          <w:szCs w:val="28"/>
        </w:rPr>
        <w:t xml:space="preserve">активировать и </w:t>
      </w:r>
      <w:r w:rsidR="00027FEF" w:rsidRPr="00D600BC">
        <w:rPr>
          <w:szCs w:val="28"/>
        </w:rPr>
        <w:t>деактивировать учетную запись Эксперта.</w:t>
      </w:r>
    </w:p>
    <w:p w14:paraId="44039216" w14:textId="60C52618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 xml:space="preserve">Для просмотра сведений </w:t>
      </w:r>
      <w:r w:rsidR="00027FEF" w:rsidRPr="00D600BC">
        <w:rPr>
          <w:szCs w:val="28"/>
        </w:rPr>
        <w:t xml:space="preserve">о собственной учетной записи </w:t>
      </w:r>
      <w:r w:rsidRPr="00D600BC">
        <w:rPr>
          <w:szCs w:val="28"/>
        </w:rPr>
        <w:t>требуется выполнить следующие шаги:</w:t>
      </w:r>
    </w:p>
    <w:p w14:paraId="58082E08" w14:textId="77777777" w:rsidR="00B2347D" w:rsidRPr="00D600BC" w:rsidRDefault="00B2347D" w:rsidP="00B2347D">
      <w:pPr>
        <w:pStyle w:val="a0"/>
        <w:numPr>
          <w:ilvl w:val="0"/>
          <w:numId w:val="6"/>
        </w:numPr>
        <w:rPr>
          <w:szCs w:val="28"/>
        </w:rPr>
      </w:pPr>
      <w:r w:rsidRPr="00D600BC">
        <w:rPr>
          <w:szCs w:val="28"/>
        </w:rPr>
        <w:t>Открыть раздел «Общие сведения».</w:t>
      </w:r>
    </w:p>
    <w:p w14:paraId="4CDAD327" w14:textId="77777777" w:rsidR="00B2347D" w:rsidRPr="00D600BC" w:rsidRDefault="00B2347D" w:rsidP="00B2347D">
      <w:pPr>
        <w:pStyle w:val="a0"/>
        <w:numPr>
          <w:ilvl w:val="0"/>
          <w:numId w:val="6"/>
        </w:numPr>
        <w:rPr>
          <w:szCs w:val="28"/>
        </w:rPr>
      </w:pPr>
      <w:r w:rsidRPr="00D600BC">
        <w:rPr>
          <w:szCs w:val="28"/>
        </w:rPr>
        <w:t>Просмотреть карточку учетной записи.</w:t>
      </w:r>
    </w:p>
    <w:p w14:paraId="01E36EBE" w14:textId="365E0ACD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>Форма просмотра сведений об Операторе представлена на рисунке 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_Ref39085169 \h \# \0 )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15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0D1C0DE6" w14:textId="77777777" w:rsidR="00B2347D" w:rsidRPr="00D600BC" w:rsidRDefault="00B2347D" w:rsidP="00B2347D">
      <w:pPr>
        <w:pStyle w:val="a0"/>
        <w:keepNext/>
        <w:ind w:firstLine="0"/>
        <w:jc w:val="center"/>
        <w:rPr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73BEED8F" wp14:editId="5FE4CE11">
            <wp:extent cx="5898867" cy="8250767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679" cy="825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DDDBE" w14:textId="123BC410" w:rsidR="00B2347D" w:rsidRPr="00D600BC" w:rsidRDefault="00B2347D" w:rsidP="00B2347D">
      <w:pPr>
        <w:pStyle w:val="a0"/>
        <w:jc w:val="center"/>
        <w:rPr>
          <w:szCs w:val="28"/>
        </w:rPr>
      </w:pPr>
      <w:bookmarkStart w:id="39" w:name="_Ref39085169"/>
      <w:bookmarkStart w:id="40" w:name="_Ref48129674"/>
      <w:r w:rsidRPr="00D600BC">
        <w:rPr>
          <w:szCs w:val="28"/>
        </w:rPr>
        <w:t xml:space="preserve">Рисунок </w:t>
      </w:r>
      <w:r w:rsidRPr="00D600BC">
        <w:rPr>
          <w:noProof/>
          <w:szCs w:val="28"/>
        </w:rPr>
        <w:fldChar w:fldCharType="begin"/>
      </w:r>
      <w:r w:rsidRPr="00D600BC">
        <w:rPr>
          <w:noProof/>
          <w:szCs w:val="28"/>
        </w:rPr>
        <w:instrText xml:space="preserve"> SEQ Рисунок \* ARABIC </w:instrText>
      </w:r>
      <w:r w:rsidRPr="00D600BC">
        <w:rPr>
          <w:noProof/>
          <w:szCs w:val="28"/>
        </w:rPr>
        <w:fldChar w:fldCharType="separate"/>
      </w:r>
      <w:r w:rsidR="008B5EEF" w:rsidRPr="00D600BC">
        <w:rPr>
          <w:noProof/>
          <w:szCs w:val="28"/>
        </w:rPr>
        <w:t>15</w:t>
      </w:r>
      <w:r w:rsidRPr="00D600BC">
        <w:rPr>
          <w:noProof/>
          <w:szCs w:val="28"/>
        </w:rPr>
        <w:fldChar w:fldCharType="end"/>
      </w:r>
      <w:bookmarkEnd w:id="39"/>
      <w:r w:rsidRPr="00D600BC">
        <w:rPr>
          <w:szCs w:val="28"/>
        </w:rPr>
        <w:t xml:space="preserve"> –Форма просмотра сведений об операторе ТО</w:t>
      </w:r>
      <w:bookmarkEnd w:id="40"/>
    </w:p>
    <w:p w14:paraId="539AA8F1" w14:textId="13ABD445" w:rsidR="00027FEF" w:rsidRPr="00D600BC" w:rsidRDefault="00027FEF" w:rsidP="00027FEF">
      <w:pPr>
        <w:pStyle w:val="a0"/>
        <w:jc w:val="left"/>
        <w:rPr>
          <w:szCs w:val="28"/>
        </w:rPr>
      </w:pPr>
      <w:r w:rsidRPr="00D600BC">
        <w:rPr>
          <w:szCs w:val="28"/>
        </w:rPr>
        <w:t>Для просмотра сведений учетной записи Эксперта необходимо выполнить следующие шаги:</w:t>
      </w:r>
    </w:p>
    <w:p w14:paraId="41FB23F9" w14:textId="73CF111E" w:rsidR="00027FEF" w:rsidRPr="00D600BC" w:rsidRDefault="00027FEF" w:rsidP="00027FEF">
      <w:pPr>
        <w:pStyle w:val="a0"/>
        <w:numPr>
          <w:ilvl w:val="0"/>
          <w:numId w:val="23"/>
        </w:numPr>
        <w:jc w:val="left"/>
        <w:rPr>
          <w:szCs w:val="28"/>
        </w:rPr>
      </w:pPr>
      <w:r w:rsidRPr="00D600BC">
        <w:rPr>
          <w:szCs w:val="28"/>
        </w:rPr>
        <w:lastRenderedPageBreak/>
        <w:t>Открыть раздел «Общие сведения»</w:t>
      </w:r>
    </w:p>
    <w:p w14:paraId="69D0A92D" w14:textId="1A6D1965" w:rsidR="00027FEF" w:rsidRPr="00D600BC" w:rsidRDefault="00027FEF" w:rsidP="00027FEF">
      <w:pPr>
        <w:pStyle w:val="a0"/>
        <w:numPr>
          <w:ilvl w:val="0"/>
          <w:numId w:val="23"/>
        </w:numPr>
        <w:jc w:val="left"/>
        <w:rPr>
          <w:szCs w:val="28"/>
        </w:rPr>
      </w:pPr>
      <w:r w:rsidRPr="00D600BC">
        <w:rPr>
          <w:szCs w:val="28"/>
        </w:rPr>
        <w:t>Нажать на пиктограмму в правой части строчки с ФИО эксперта</w:t>
      </w:r>
    </w:p>
    <w:p w14:paraId="6E477D5F" w14:textId="50D12C38" w:rsidR="00027FEF" w:rsidRPr="00D600BC" w:rsidRDefault="00027FEF" w:rsidP="00027FEF">
      <w:pPr>
        <w:pStyle w:val="a0"/>
        <w:numPr>
          <w:ilvl w:val="0"/>
          <w:numId w:val="23"/>
        </w:numPr>
        <w:jc w:val="left"/>
        <w:rPr>
          <w:szCs w:val="28"/>
        </w:rPr>
      </w:pPr>
      <w:r w:rsidRPr="00D600BC">
        <w:rPr>
          <w:szCs w:val="28"/>
        </w:rPr>
        <w:t>Просмотреть учетную запись эксперта (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_Ref62217213 \h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 xml:space="preserve">Рисунок </w:t>
      </w:r>
      <w:r w:rsidR="008B5EEF" w:rsidRPr="00D600BC">
        <w:rPr>
          <w:noProof/>
          <w:szCs w:val="28"/>
        </w:rPr>
        <w:t>16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 xml:space="preserve"> )</w:t>
      </w:r>
    </w:p>
    <w:p w14:paraId="0F34BCF3" w14:textId="77777777" w:rsidR="00027FEF" w:rsidRPr="00D600BC" w:rsidRDefault="00027FEF" w:rsidP="00027FEF">
      <w:pPr>
        <w:pStyle w:val="a0"/>
        <w:keepNext/>
        <w:jc w:val="left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0A51BF3E" wp14:editId="09E43C8C">
            <wp:extent cx="5151587" cy="2912533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6678" cy="291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D9CB8" w14:textId="23EB1D25" w:rsidR="00027FEF" w:rsidRPr="00D600BC" w:rsidRDefault="00027FEF" w:rsidP="00027FEF">
      <w:pPr>
        <w:pStyle w:val="a9"/>
        <w:rPr>
          <w:szCs w:val="28"/>
        </w:rPr>
      </w:pPr>
      <w:bookmarkStart w:id="41" w:name="_Ref62217213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16</w:t>
      </w:r>
      <w:r w:rsidR="00AB24B8" w:rsidRPr="00D600BC">
        <w:rPr>
          <w:noProof/>
          <w:szCs w:val="28"/>
        </w:rPr>
        <w:fldChar w:fldCharType="end"/>
      </w:r>
      <w:bookmarkEnd w:id="41"/>
      <w:r w:rsidRPr="00D600BC">
        <w:rPr>
          <w:szCs w:val="28"/>
        </w:rPr>
        <w:t xml:space="preserve"> – форма просмотра карточки Эксперта</w:t>
      </w:r>
    </w:p>
    <w:p w14:paraId="6C40BA97" w14:textId="27B13FAD" w:rsidR="00027FEF" w:rsidRPr="00D600BC" w:rsidRDefault="00027FEF" w:rsidP="00027FEF">
      <w:pPr>
        <w:pStyle w:val="a0"/>
        <w:jc w:val="left"/>
        <w:rPr>
          <w:szCs w:val="28"/>
        </w:rPr>
      </w:pPr>
      <w:r w:rsidRPr="00D600BC">
        <w:rPr>
          <w:szCs w:val="28"/>
        </w:rPr>
        <w:t>Для деактивации</w:t>
      </w:r>
      <w:r w:rsidR="004012BC" w:rsidRPr="00D600BC">
        <w:rPr>
          <w:szCs w:val="28"/>
        </w:rPr>
        <w:t>/активации</w:t>
      </w:r>
      <w:r w:rsidRPr="00D600BC">
        <w:rPr>
          <w:szCs w:val="28"/>
        </w:rPr>
        <w:t xml:space="preserve"> учетной записи </w:t>
      </w:r>
      <w:r w:rsidR="00646792" w:rsidRPr="00D600BC">
        <w:rPr>
          <w:szCs w:val="28"/>
        </w:rPr>
        <w:t>эксперта необходимо</w:t>
      </w:r>
      <w:r w:rsidRPr="00D600BC">
        <w:rPr>
          <w:szCs w:val="28"/>
        </w:rPr>
        <w:t xml:space="preserve"> выполнить следующие шаги:</w:t>
      </w:r>
    </w:p>
    <w:p w14:paraId="4999B2EA" w14:textId="77777777" w:rsidR="00027FEF" w:rsidRPr="00D600BC" w:rsidRDefault="00027FEF" w:rsidP="00646792">
      <w:pPr>
        <w:pStyle w:val="a0"/>
        <w:numPr>
          <w:ilvl w:val="0"/>
          <w:numId w:val="24"/>
        </w:numPr>
        <w:ind w:left="1134"/>
        <w:jc w:val="left"/>
        <w:rPr>
          <w:szCs w:val="28"/>
        </w:rPr>
      </w:pPr>
      <w:r w:rsidRPr="00D600BC">
        <w:rPr>
          <w:szCs w:val="28"/>
        </w:rPr>
        <w:t>Открыть раздел «Общие сведения»</w:t>
      </w:r>
    </w:p>
    <w:p w14:paraId="287197FF" w14:textId="77777777" w:rsidR="00027FEF" w:rsidRPr="00D600BC" w:rsidRDefault="00027FEF" w:rsidP="00646792">
      <w:pPr>
        <w:pStyle w:val="a0"/>
        <w:numPr>
          <w:ilvl w:val="0"/>
          <w:numId w:val="24"/>
        </w:numPr>
        <w:ind w:left="1134"/>
        <w:jc w:val="left"/>
        <w:rPr>
          <w:szCs w:val="28"/>
        </w:rPr>
      </w:pPr>
      <w:r w:rsidRPr="00D600BC">
        <w:rPr>
          <w:szCs w:val="28"/>
        </w:rPr>
        <w:t>Нажать на пиктограмму в правой части строчки с ФИО эксперта</w:t>
      </w:r>
    </w:p>
    <w:p w14:paraId="116EE11C" w14:textId="38DBAEFE" w:rsidR="00027FEF" w:rsidRPr="00D600BC" w:rsidRDefault="004012BC" w:rsidP="00646792">
      <w:pPr>
        <w:pStyle w:val="a0"/>
        <w:numPr>
          <w:ilvl w:val="0"/>
          <w:numId w:val="24"/>
        </w:numPr>
        <w:ind w:left="1134"/>
        <w:jc w:val="left"/>
        <w:rPr>
          <w:szCs w:val="28"/>
        </w:rPr>
      </w:pPr>
      <w:r w:rsidRPr="00D600BC">
        <w:rPr>
          <w:szCs w:val="28"/>
        </w:rPr>
        <w:t>На карточке эксперта под полем «Сертификат ЭП» проставить/снять флажок «Блокировать доступ»</w:t>
      </w:r>
    </w:p>
    <w:p w14:paraId="542B732A" w14:textId="0F3925F6" w:rsidR="004012BC" w:rsidRPr="00D600BC" w:rsidRDefault="004012BC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42" w:name="_Toc45006741"/>
      <w:bookmarkStart w:id="43" w:name="_Toc45195625"/>
      <w:bookmarkStart w:id="44" w:name="_Toc45195819"/>
      <w:bookmarkStart w:id="45" w:name="_Toc45216490"/>
      <w:bookmarkStart w:id="46" w:name="_Toc45288856"/>
      <w:bookmarkStart w:id="47" w:name="_Toc45804279"/>
      <w:bookmarkStart w:id="48" w:name="_Toc45814973"/>
      <w:bookmarkStart w:id="49" w:name="_Toc46491763"/>
      <w:bookmarkStart w:id="50" w:name="_Toc45006742"/>
      <w:bookmarkStart w:id="51" w:name="_Toc45195626"/>
      <w:bookmarkStart w:id="52" w:name="_Toc45195820"/>
      <w:bookmarkStart w:id="53" w:name="_Toc45216491"/>
      <w:bookmarkStart w:id="54" w:name="_Toc45288857"/>
      <w:bookmarkStart w:id="55" w:name="_Toc45804280"/>
      <w:bookmarkStart w:id="56" w:name="_Toc45814974"/>
      <w:bookmarkStart w:id="57" w:name="_Toc46491764"/>
      <w:bookmarkStart w:id="58" w:name="_Toc45006743"/>
      <w:bookmarkStart w:id="59" w:name="_Toc45195627"/>
      <w:bookmarkStart w:id="60" w:name="_Toc45195821"/>
      <w:bookmarkStart w:id="61" w:name="_Toc45216492"/>
      <w:bookmarkStart w:id="62" w:name="_Toc45288858"/>
      <w:bookmarkStart w:id="63" w:name="_Toc45804281"/>
      <w:bookmarkStart w:id="64" w:name="_Toc45814975"/>
      <w:bookmarkStart w:id="65" w:name="_Toc46491765"/>
      <w:bookmarkStart w:id="66" w:name="_Toc45006744"/>
      <w:bookmarkStart w:id="67" w:name="_Toc45195628"/>
      <w:bookmarkStart w:id="68" w:name="_Toc45195822"/>
      <w:bookmarkStart w:id="69" w:name="_Toc45216493"/>
      <w:bookmarkStart w:id="70" w:name="_Toc45288859"/>
      <w:bookmarkStart w:id="71" w:name="_Toc45804282"/>
      <w:bookmarkStart w:id="72" w:name="_Toc45814976"/>
      <w:bookmarkStart w:id="73" w:name="_Toc46491766"/>
      <w:bookmarkStart w:id="74" w:name="_Toc45006745"/>
      <w:bookmarkStart w:id="75" w:name="_Toc45195629"/>
      <w:bookmarkStart w:id="76" w:name="_Toc45195823"/>
      <w:bookmarkStart w:id="77" w:name="_Toc45216494"/>
      <w:bookmarkStart w:id="78" w:name="_Toc45288860"/>
      <w:bookmarkStart w:id="79" w:name="_Toc45804283"/>
      <w:bookmarkStart w:id="80" w:name="_Toc45814977"/>
      <w:bookmarkStart w:id="81" w:name="_Toc46491767"/>
      <w:bookmarkStart w:id="82" w:name="_Toc45006747"/>
      <w:bookmarkStart w:id="83" w:name="_Toc45195631"/>
      <w:bookmarkStart w:id="84" w:name="_Toc45195825"/>
      <w:bookmarkStart w:id="85" w:name="_Toc45216496"/>
      <w:bookmarkStart w:id="86" w:name="_Toc45288862"/>
      <w:bookmarkStart w:id="87" w:name="_Toc45804285"/>
      <w:bookmarkStart w:id="88" w:name="_Toc45814979"/>
      <w:bookmarkStart w:id="89" w:name="_Toc46491769"/>
      <w:bookmarkStart w:id="90" w:name="_Toc45814992"/>
      <w:bookmarkStart w:id="91" w:name="_Toc54858373"/>
      <w:bookmarkStart w:id="92" w:name="_Toc62511752"/>
      <w:bookmarkStart w:id="93" w:name="_Ref40437023"/>
      <w:bookmarkStart w:id="94" w:name="_Toc45814980"/>
      <w:bookmarkStart w:id="95" w:name="_Toc54858368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r w:rsidRPr="00D600BC">
        <w:rPr>
          <w:rFonts w:ascii="Times New Roman" w:hAnsi="Times New Roman" w:cs="Times New Roman"/>
          <w:b/>
          <w:sz w:val="28"/>
          <w:szCs w:val="28"/>
        </w:rPr>
        <w:t xml:space="preserve">Просмотр </w:t>
      </w:r>
      <w:r w:rsidR="00E205BB" w:rsidRPr="00D600BC">
        <w:rPr>
          <w:rFonts w:ascii="Times New Roman" w:hAnsi="Times New Roman" w:cs="Times New Roman"/>
          <w:b/>
          <w:sz w:val="28"/>
          <w:szCs w:val="28"/>
        </w:rPr>
        <w:t xml:space="preserve">количества выданных ДК с учетом </w:t>
      </w:r>
      <w:r w:rsidRPr="00D600BC">
        <w:rPr>
          <w:rFonts w:ascii="Times New Roman" w:hAnsi="Times New Roman" w:cs="Times New Roman"/>
          <w:b/>
          <w:sz w:val="28"/>
          <w:szCs w:val="28"/>
        </w:rPr>
        <w:t>пропускной способности ПТО (ПДЛ</w:t>
      </w:r>
      <w:bookmarkEnd w:id="90"/>
      <w:r w:rsidRPr="00D600BC">
        <w:rPr>
          <w:rFonts w:ascii="Times New Roman" w:hAnsi="Times New Roman" w:cs="Times New Roman"/>
          <w:b/>
          <w:sz w:val="28"/>
          <w:szCs w:val="28"/>
        </w:rPr>
        <w:t>)</w:t>
      </w:r>
      <w:bookmarkEnd w:id="91"/>
      <w:bookmarkEnd w:id="92"/>
    </w:p>
    <w:p w14:paraId="4322033E" w14:textId="48839A2A" w:rsidR="004012BC" w:rsidRPr="00D600BC" w:rsidRDefault="004012BC" w:rsidP="004012BC">
      <w:pPr>
        <w:pStyle w:val="a0"/>
        <w:rPr>
          <w:szCs w:val="28"/>
        </w:rPr>
      </w:pPr>
      <w:r w:rsidRPr="00D600BC">
        <w:rPr>
          <w:szCs w:val="28"/>
        </w:rPr>
        <w:t xml:space="preserve">Для просмотра </w:t>
      </w:r>
      <w:r w:rsidR="00E205BB" w:rsidRPr="00D600BC">
        <w:rPr>
          <w:szCs w:val="28"/>
        </w:rPr>
        <w:t xml:space="preserve">количества выданных на текущий момент ДК в разрезе ПТО с учетом </w:t>
      </w:r>
      <w:r w:rsidRPr="00D600BC">
        <w:rPr>
          <w:szCs w:val="28"/>
        </w:rPr>
        <w:t>пропускной способности необходимо выполнить следующие шаги:</w:t>
      </w:r>
    </w:p>
    <w:p w14:paraId="0AE32869" w14:textId="039A40B5" w:rsidR="004012BC" w:rsidRPr="00D600BC" w:rsidRDefault="004012BC" w:rsidP="004012BC">
      <w:pPr>
        <w:pStyle w:val="a0"/>
        <w:numPr>
          <w:ilvl w:val="0"/>
          <w:numId w:val="4"/>
        </w:numPr>
        <w:rPr>
          <w:szCs w:val="28"/>
        </w:rPr>
      </w:pPr>
      <w:r w:rsidRPr="00D600BC">
        <w:rPr>
          <w:szCs w:val="28"/>
        </w:rPr>
        <w:t xml:space="preserve">Открыть раздел «Общая информация». Макет формы общих сведений представлен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_Ref48143121 \h </w:instrText>
      </w:r>
      <w:r w:rsidRPr="00D600BC">
        <w:rPr>
          <w:noProof/>
          <w:szCs w:val="28"/>
        </w:rPr>
        <w:instrText xml:space="preserve">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17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4791F12D" w14:textId="77777777" w:rsidR="004012BC" w:rsidRPr="00D600BC" w:rsidRDefault="004012BC" w:rsidP="004012BC">
      <w:pPr>
        <w:pStyle w:val="a0"/>
        <w:keepNext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3A7816C6" wp14:editId="5597A24D">
            <wp:extent cx="5848709" cy="86569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1" cy="866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2B8E" w14:textId="5CD2614F" w:rsidR="004012BC" w:rsidRPr="00D600BC" w:rsidRDefault="004012BC" w:rsidP="004012BC">
      <w:pPr>
        <w:pStyle w:val="11"/>
        <w:ind w:left="1134" w:hanging="425"/>
        <w:jc w:val="center"/>
        <w:rPr>
          <w:i/>
          <w:szCs w:val="28"/>
        </w:rPr>
      </w:pPr>
      <w:bookmarkStart w:id="96" w:name="_Ref48143121"/>
      <w:r w:rsidRPr="00D600BC">
        <w:rPr>
          <w:szCs w:val="28"/>
        </w:rPr>
        <w:lastRenderedPageBreak/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17</w:t>
      </w:r>
      <w:r w:rsidR="00AB24B8" w:rsidRPr="00D600BC">
        <w:rPr>
          <w:noProof/>
          <w:szCs w:val="28"/>
        </w:rPr>
        <w:fldChar w:fldCharType="end"/>
      </w:r>
      <w:bookmarkEnd w:id="96"/>
      <w:r w:rsidRPr="00D600BC">
        <w:rPr>
          <w:szCs w:val="28"/>
        </w:rPr>
        <w:t xml:space="preserve"> – Макет формы просмотра пропускной способности ПТО/ПДЛ</w:t>
      </w:r>
    </w:p>
    <w:p w14:paraId="1A39C91F" w14:textId="08CFE435" w:rsidR="004012BC" w:rsidRPr="00D600BC" w:rsidRDefault="004012BC" w:rsidP="004012BC">
      <w:pPr>
        <w:pStyle w:val="a0"/>
        <w:numPr>
          <w:ilvl w:val="0"/>
          <w:numId w:val="4"/>
        </w:numPr>
        <w:rPr>
          <w:szCs w:val="28"/>
        </w:rPr>
      </w:pPr>
      <w:r w:rsidRPr="00D600BC">
        <w:rPr>
          <w:szCs w:val="28"/>
        </w:rPr>
        <w:t>Перейти к блоку сведений «Список ПТО/ПДЛ».</w:t>
      </w:r>
    </w:p>
    <w:p w14:paraId="2A727F06" w14:textId="0C61E3F6" w:rsidR="00E205BB" w:rsidRPr="00D600BC" w:rsidRDefault="00E205BB" w:rsidP="004012BC">
      <w:pPr>
        <w:pStyle w:val="a0"/>
        <w:numPr>
          <w:ilvl w:val="0"/>
          <w:numId w:val="4"/>
        </w:numPr>
        <w:rPr>
          <w:szCs w:val="28"/>
        </w:rPr>
      </w:pPr>
      <w:r w:rsidRPr="00D600BC">
        <w:rPr>
          <w:szCs w:val="28"/>
        </w:rPr>
        <w:t xml:space="preserve">В графе «Выделенный лимит» значится цифра, </w:t>
      </w:r>
      <w:r w:rsidR="00535879" w:rsidRPr="00D600BC">
        <w:rPr>
          <w:szCs w:val="28"/>
        </w:rPr>
        <w:t>соответствующая</w:t>
      </w:r>
      <w:r w:rsidRPr="00D600BC">
        <w:rPr>
          <w:szCs w:val="28"/>
        </w:rPr>
        <w:t xml:space="preserve"> пропускной способности </w:t>
      </w:r>
      <w:r w:rsidR="00535879" w:rsidRPr="00D600BC">
        <w:rPr>
          <w:szCs w:val="28"/>
        </w:rPr>
        <w:t xml:space="preserve">ПТО, в графе </w:t>
      </w:r>
      <w:r w:rsidRPr="00D600BC">
        <w:rPr>
          <w:szCs w:val="28"/>
        </w:rPr>
        <w:t xml:space="preserve">«Использовано» </w:t>
      </w:r>
      <w:r w:rsidR="00535879" w:rsidRPr="00D600BC">
        <w:rPr>
          <w:szCs w:val="28"/>
        </w:rPr>
        <w:t>отображается количество</w:t>
      </w:r>
      <w:r w:rsidR="00213039" w:rsidRPr="00D600BC">
        <w:rPr>
          <w:szCs w:val="28"/>
        </w:rPr>
        <w:t xml:space="preserve"> </w:t>
      </w:r>
      <w:proofErr w:type="gramStart"/>
      <w:r w:rsidR="00213039" w:rsidRPr="00D600BC">
        <w:rPr>
          <w:szCs w:val="28"/>
        </w:rPr>
        <w:t>ДК</w:t>
      </w:r>
      <w:proofErr w:type="gramEnd"/>
      <w:r w:rsidR="00535879" w:rsidRPr="00D600BC">
        <w:rPr>
          <w:szCs w:val="28"/>
        </w:rPr>
        <w:t xml:space="preserve"> выданных</w:t>
      </w:r>
      <w:r w:rsidR="00213039" w:rsidRPr="00D600BC">
        <w:rPr>
          <w:szCs w:val="28"/>
        </w:rPr>
        <w:t xml:space="preserve"> на ПТО/ПДЛ</w:t>
      </w:r>
      <w:r w:rsidR="00535879" w:rsidRPr="00D600BC">
        <w:rPr>
          <w:szCs w:val="28"/>
        </w:rPr>
        <w:t xml:space="preserve"> на текущий момент  </w:t>
      </w:r>
    </w:p>
    <w:p w14:paraId="35E55845" w14:textId="5185F4D3" w:rsidR="004012BC" w:rsidRPr="00D600BC" w:rsidRDefault="004012BC" w:rsidP="004012BC">
      <w:pPr>
        <w:pStyle w:val="a0"/>
        <w:ind w:firstLine="708"/>
        <w:rPr>
          <w:szCs w:val="28"/>
        </w:rPr>
      </w:pPr>
      <w:r w:rsidRPr="00D600BC">
        <w:rPr>
          <w:szCs w:val="28"/>
        </w:rPr>
        <w:t>В случае, если пропускная способность превышена, то строка с превысившим пропускную способность пунктом или линией будет подсвечена красным цветом.</w:t>
      </w:r>
    </w:p>
    <w:p w14:paraId="06E41113" w14:textId="3D9D52BA" w:rsidR="004012BC" w:rsidRPr="00D600BC" w:rsidRDefault="004012BC" w:rsidP="00D600BC">
      <w:pPr>
        <w:pStyle w:val="af8"/>
        <w:numPr>
          <w:ilvl w:val="1"/>
          <w:numId w:val="6"/>
        </w:numPr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97" w:name="_Toc45814993"/>
      <w:bookmarkStart w:id="98" w:name="_Toc54858374"/>
      <w:bookmarkStart w:id="99" w:name="_Toc62511753"/>
      <w:r w:rsidRPr="00D600BC">
        <w:rPr>
          <w:rFonts w:ascii="Times New Roman" w:hAnsi="Times New Roman" w:cs="Times New Roman"/>
          <w:b/>
          <w:sz w:val="28"/>
          <w:szCs w:val="28"/>
        </w:rPr>
        <w:t>Изменение адреса ПДЛ</w:t>
      </w:r>
      <w:bookmarkEnd w:id="97"/>
      <w:bookmarkEnd w:id="98"/>
      <w:bookmarkEnd w:id="99"/>
    </w:p>
    <w:p w14:paraId="766FABBD" w14:textId="06B1E59C" w:rsidR="004012BC" w:rsidRPr="00D600BC" w:rsidRDefault="004012BC" w:rsidP="004012BC">
      <w:pPr>
        <w:pStyle w:val="a0"/>
        <w:rPr>
          <w:szCs w:val="28"/>
        </w:rPr>
      </w:pPr>
      <w:r w:rsidRPr="00D600BC">
        <w:rPr>
          <w:szCs w:val="28"/>
        </w:rPr>
        <w:t xml:space="preserve">Перед проведением технического осмотра с помощью передвижной </w:t>
      </w:r>
      <w:r w:rsidR="00213039" w:rsidRPr="00D600BC">
        <w:rPr>
          <w:szCs w:val="28"/>
        </w:rPr>
        <w:t xml:space="preserve">диагностической </w:t>
      </w:r>
      <w:r w:rsidRPr="00D600BC">
        <w:rPr>
          <w:szCs w:val="28"/>
        </w:rPr>
        <w:t>линии Оператор ТО должен указать адрес, где будет проводиться технический осмотр и ввести координаты ПДЛ.</w:t>
      </w:r>
    </w:p>
    <w:p w14:paraId="351C6773" w14:textId="77777777" w:rsidR="004012BC" w:rsidRPr="00D600BC" w:rsidRDefault="004012BC" w:rsidP="004012BC">
      <w:pPr>
        <w:pStyle w:val="a0"/>
        <w:rPr>
          <w:szCs w:val="28"/>
        </w:rPr>
      </w:pPr>
      <w:r w:rsidRPr="00D600BC">
        <w:rPr>
          <w:szCs w:val="28"/>
        </w:rPr>
        <w:t>Для изменения адреса необходимо выполнить следующие действия:</w:t>
      </w:r>
    </w:p>
    <w:p w14:paraId="1DB96EF0" w14:textId="4FB1037E" w:rsidR="004012BC" w:rsidRPr="00D600BC" w:rsidRDefault="004012BC" w:rsidP="004012BC">
      <w:pPr>
        <w:pStyle w:val="a0"/>
        <w:numPr>
          <w:ilvl w:val="0"/>
          <w:numId w:val="3"/>
        </w:numPr>
        <w:rPr>
          <w:szCs w:val="28"/>
        </w:rPr>
      </w:pPr>
      <w:r w:rsidRPr="00D600BC">
        <w:rPr>
          <w:szCs w:val="28"/>
        </w:rPr>
        <w:t xml:space="preserve">Открыть раздел «Общая информация». </w:t>
      </w:r>
      <w:r w:rsidR="00634E46" w:rsidRPr="00D600BC">
        <w:rPr>
          <w:szCs w:val="28"/>
        </w:rPr>
        <w:t xml:space="preserve"> (</w:t>
      </w:r>
      <w:r w:rsidR="00634E46" w:rsidRPr="00D600BC">
        <w:rPr>
          <w:szCs w:val="28"/>
        </w:rPr>
        <w:fldChar w:fldCharType="begin"/>
      </w:r>
      <w:r w:rsidR="00634E46" w:rsidRPr="00D600BC">
        <w:rPr>
          <w:szCs w:val="28"/>
        </w:rPr>
        <w:instrText xml:space="preserve"> REF _Ref39085169 \h </w:instrText>
      </w:r>
      <w:r w:rsidR="00FA43A7" w:rsidRPr="00D600BC">
        <w:rPr>
          <w:szCs w:val="28"/>
        </w:rPr>
        <w:instrText xml:space="preserve"> \* MERGEFORMAT </w:instrText>
      </w:r>
      <w:r w:rsidR="00634E46" w:rsidRPr="00D600BC">
        <w:rPr>
          <w:szCs w:val="28"/>
        </w:rPr>
      </w:r>
      <w:r w:rsidR="00634E46" w:rsidRPr="00D600BC">
        <w:rPr>
          <w:szCs w:val="28"/>
        </w:rPr>
        <w:fldChar w:fldCharType="separate"/>
      </w:r>
      <w:r w:rsidR="008B5EEF" w:rsidRPr="00D600BC">
        <w:rPr>
          <w:szCs w:val="28"/>
        </w:rPr>
        <w:t xml:space="preserve">Рисунок </w:t>
      </w:r>
      <w:r w:rsidR="008B5EEF" w:rsidRPr="00D600BC">
        <w:rPr>
          <w:noProof/>
          <w:szCs w:val="28"/>
        </w:rPr>
        <w:t>15</w:t>
      </w:r>
      <w:r w:rsidR="00634E46" w:rsidRPr="00D600BC">
        <w:rPr>
          <w:szCs w:val="28"/>
        </w:rPr>
        <w:fldChar w:fldCharType="end"/>
      </w:r>
      <w:r w:rsidR="00634E46" w:rsidRPr="00D600BC">
        <w:rPr>
          <w:szCs w:val="28"/>
        </w:rPr>
        <w:t>)</w:t>
      </w:r>
    </w:p>
    <w:p w14:paraId="37283EE9" w14:textId="54DFEB43" w:rsidR="004012BC" w:rsidRPr="00D600BC" w:rsidRDefault="00634E46" w:rsidP="004012BC">
      <w:pPr>
        <w:pStyle w:val="a0"/>
        <w:numPr>
          <w:ilvl w:val="0"/>
          <w:numId w:val="3"/>
        </w:numPr>
        <w:rPr>
          <w:szCs w:val="28"/>
        </w:rPr>
      </w:pPr>
      <w:r w:rsidRPr="00D600BC">
        <w:rPr>
          <w:szCs w:val="28"/>
        </w:rPr>
        <w:t>Открыть карточку ПДЛ</w:t>
      </w:r>
      <w:r w:rsidR="004012BC" w:rsidRPr="00D600BC">
        <w:rPr>
          <w:szCs w:val="28"/>
        </w:rPr>
        <w:t xml:space="preserve"> </w:t>
      </w:r>
      <w:r w:rsidRPr="00D600BC">
        <w:rPr>
          <w:szCs w:val="28"/>
        </w:rPr>
        <w:t>(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_Ref62221894 \h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 xml:space="preserve">Рисунок </w:t>
      </w:r>
      <w:r w:rsidR="008B5EEF" w:rsidRPr="00D600BC">
        <w:rPr>
          <w:noProof/>
          <w:szCs w:val="28"/>
        </w:rPr>
        <w:t>18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)</w:t>
      </w:r>
    </w:p>
    <w:p w14:paraId="03CEC272" w14:textId="77777777" w:rsidR="00634E46" w:rsidRPr="00D600BC" w:rsidRDefault="00634E46" w:rsidP="00634E46">
      <w:pPr>
        <w:pStyle w:val="a0"/>
        <w:keepNext/>
        <w:ind w:left="1069" w:firstLine="0"/>
        <w:rPr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3F66A8E6" wp14:editId="46A12E2B">
            <wp:extent cx="4720934" cy="3966633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94" cy="396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88C71" w14:textId="77008616" w:rsidR="00634E46" w:rsidRPr="00D600BC" w:rsidRDefault="00634E46" w:rsidP="00634E46">
      <w:pPr>
        <w:pStyle w:val="a9"/>
        <w:rPr>
          <w:szCs w:val="28"/>
        </w:rPr>
      </w:pPr>
      <w:bookmarkStart w:id="100" w:name="_Ref62221894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18</w:t>
      </w:r>
      <w:r w:rsidR="00AB24B8" w:rsidRPr="00D600BC">
        <w:rPr>
          <w:noProof/>
          <w:szCs w:val="28"/>
        </w:rPr>
        <w:fldChar w:fldCharType="end"/>
      </w:r>
      <w:bookmarkEnd w:id="100"/>
      <w:r w:rsidRPr="00D600BC">
        <w:rPr>
          <w:szCs w:val="28"/>
        </w:rPr>
        <w:t xml:space="preserve"> – карточка ПДЛ</w:t>
      </w:r>
    </w:p>
    <w:p w14:paraId="1E02367B" w14:textId="2D515829" w:rsidR="004012BC" w:rsidRPr="00D600BC" w:rsidRDefault="004012BC" w:rsidP="004012BC">
      <w:pPr>
        <w:pStyle w:val="a0"/>
        <w:numPr>
          <w:ilvl w:val="0"/>
          <w:numId w:val="3"/>
        </w:numPr>
        <w:rPr>
          <w:szCs w:val="28"/>
        </w:rPr>
      </w:pPr>
      <w:r w:rsidRPr="00D600BC">
        <w:rPr>
          <w:szCs w:val="28"/>
        </w:rPr>
        <w:t>Нажать на кнопку «Обновить». Отобразится форма ввода нового адреса. Макет формы обновления адреса и координат ПДЛ приведен на рисунке</w:t>
      </w:r>
      <w:r w:rsidRPr="00D600BC">
        <w:rPr>
          <w:szCs w:val="28"/>
          <w:lang w:val="en-US"/>
        </w:rPr>
        <w:t> 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_Ref48143704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19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55F0CB3F" w14:textId="3C6688BA" w:rsidR="004012BC" w:rsidRPr="00D600BC" w:rsidRDefault="00634E46" w:rsidP="004012BC">
      <w:pPr>
        <w:pStyle w:val="a0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449826BB" wp14:editId="2DAE588A">
            <wp:extent cx="4387773" cy="5101167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90129" cy="510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236E" w14:textId="7C6801BD" w:rsidR="004012BC" w:rsidRPr="00D600BC" w:rsidRDefault="004012BC" w:rsidP="004012BC">
      <w:pPr>
        <w:pStyle w:val="11"/>
        <w:ind w:left="1134" w:hanging="425"/>
        <w:jc w:val="center"/>
        <w:rPr>
          <w:i/>
          <w:szCs w:val="28"/>
        </w:rPr>
      </w:pPr>
      <w:bookmarkStart w:id="101" w:name="_Ref48143704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19</w:t>
      </w:r>
      <w:r w:rsidR="00AB24B8" w:rsidRPr="00D600BC">
        <w:rPr>
          <w:noProof/>
          <w:szCs w:val="28"/>
        </w:rPr>
        <w:fldChar w:fldCharType="end"/>
      </w:r>
      <w:bookmarkEnd w:id="101"/>
      <w:r w:rsidRPr="00D600BC">
        <w:rPr>
          <w:szCs w:val="28"/>
        </w:rPr>
        <w:t xml:space="preserve"> – Макет формы ввода нового адреса и координат  ПДЛ</w:t>
      </w:r>
    </w:p>
    <w:p w14:paraId="7A05E9E1" w14:textId="77777777" w:rsidR="004012BC" w:rsidRPr="00D600BC" w:rsidRDefault="004012BC" w:rsidP="004012BC">
      <w:pPr>
        <w:pStyle w:val="a0"/>
        <w:numPr>
          <w:ilvl w:val="0"/>
          <w:numId w:val="3"/>
        </w:numPr>
        <w:rPr>
          <w:szCs w:val="28"/>
        </w:rPr>
      </w:pPr>
      <w:r w:rsidRPr="00D600BC">
        <w:rPr>
          <w:noProof/>
          <w:szCs w:val="28"/>
        </w:rPr>
        <w:t>Задать новый адрес в своем регионе, координаты и нажать на кнопку «Обновить».</w:t>
      </w:r>
    </w:p>
    <w:p w14:paraId="4FEA6269" w14:textId="77777777" w:rsidR="004012BC" w:rsidRPr="00D600BC" w:rsidRDefault="004012BC" w:rsidP="004012BC">
      <w:pPr>
        <w:pStyle w:val="a0"/>
        <w:ind w:firstLine="708"/>
        <w:rPr>
          <w:noProof/>
          <w:szCs w:val="28"/>
        </w:rPr>
      </w:pPr>
      <w:r w:rsidRPr="00D600BC">
        <w:rPr>
          <w:noProof/>
          <w:szCs w:val="28"/>
        </w:rPr>
        <w:t xml:space="preserve">Результатом изменения адреса и координат у ПДЛ является указание нового адреса и координат проведения технического осмотра в разделе «Общая информация». </w:t>
      </w:r>
    </w:p>
    <w:p w14:paraId="6DCE31C8" w14:textId="24AFE92C" w:rsidR="004012BC" w:rsidRPr="00D600BC" w:rsidRDefault="004012BC" w:rsidP="004012BC">
      <w:pPr>
        <w:pStyle w:val="a0"/>
        <w:ind w:firstLine="708"/>
        <w:rPr>
          <w:szCs w:val="28"/>
        </w:rPr>
      </w:pPr>
      <w:r w:rsidRPr="00D600BC">
        <w:rPr>
          <w:noProof/>
          <w:szCs w:val="28"/>
        </w:rPr>
        <w:t xml:space="preserve">Просмотреть историю изменения адресов можно нажав </w:t>
      </w:r>
      <w:r w:rsidR="00D1203D" w:rsidRPr="00D600BC">
        <w:rPr>
          <w:noProof/>
          <w:szCs w:val="28"/>
        </w:rPr>
        <w:t xml:space="preserve">на кнопку «История изменений». </w:t>
      </w:r>
      <w:r w:rsidRPr="00D600BC">
        <w:rPr>
          <w:noProof/>
          <w:szCs w:val="28"/>
        </w:rPr>
        <w:t xml:space="preserve">Макет формы просмотра истории изменения адреса ПДЛ приведен на рисунке </w:t>
      </w:r>
      <w:r w:rsidRPr="00D600BC">
        <w:rPr>
          <w:noProof/>
          <w:szCs w:val="28"/>
        </w:rPr>
        <w:fldChar w:fldCharType="begin"/>
      </w:r>
      <w:r w:rsidRPr="00D600BC">
        <w:rPr>
          <w:noProof/>
          <w:szCs w:val="28"/>
        </w:rPr>
        <w:instrText xml:space="preserve"> REF _Ref48143932 \h </w:instrText>
      </w:r>
      <w:r w:rsidRPr="00D600BC">
        <w:rPr>
          <w:szCs w:val="28"/>
        </w:rPr>
        <w:instrText xml:space="preserve">\h \# \0 </w:instrText>
      </w:r>
      <w:r w:rsidR="00FA43A7" w:rsidRPr="00D600BC">
        <w:rPr>
          <w:noProof/>
          <w:szCs w:val="28"/>
        </w:rPr>
        <w:instrText xml:space="preserve"> \* MERGEFORMAT </w:instrText>
      </w:r>
      <w:r w:rsidRPr="00D600BC">
        <w:rPr>
          <w:noProof/>
          <w:szCs w:val="28"/>
        </w:rPr>
      </w:r>
      <w:r w:rsidRPr="00D600BC">
        <w:rPr>
          <w:noProof/>
          <w:szCs w:val="28"/>
        </w:rPr>
        <w:fldChar w:fldCharType="separate"/>
      </w:r>
      <w:r w:rsidR="008B5EEF" w:rsidRPr="00D600BC">
        <w:rPr>
          <w:szCs w:val="28"/>
        </w:rPr>
        <w:t>20</w:t>
      </w:r>
      <w:r w:rsidRPr="00D600BC">
        <w:rPr>
          <w:noProof/>
          <w:szCs w:val="28"/>
        </w:rPr>
        <w:fldChar w:fldCharType="end"/>
      </w:r>
      <w:r w:rsidRPr="00D600BC">
        <w:rPr>
          <w:noProof/>
          <w:szCs w:val="28"/>
        </w:rPr>
        <w:t>.</w:t>
      </w:r>
    </w:p>
    <w:p w14:paraId="1A58A51E" w14:textId="77777777" w:rsidR="004012BC" w:rsidRPr="00D600BC" w:rsidRDefault="004012BC" w:rsidP="004012BC">
      <w:pPr>
        <w:pStyle w:val="a0"/>
        <w:keepNext/>
        <w:ind w:firstLine="0"/>
        <w:jc w:val="center"/>
        <w:rPr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70ED9D0B" wp14:editId="66AE9D5D">
            <wp:extent cx="4250690" cy="31527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69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33342" w14:textId="033079C5" w:rsidR="004012BC" w:rsidRPr="00D600BC" w:rsidRDefault="004012BC" w:rsidP="004012BC">
      <w:pPr>
        <w:pStyle w:val="11"/>
        <w:ind w:left="1134" w:hanging="425"/>
        <w:jc w:val="center"/>
        <w:rPr>
          <w:i/>
          <w:szCs w:val="28"/>
        </w:rPr>
      </w:pPr>
      <w:bookmarkStart w:id="102" w:name="_Ref48143932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20</w:t>
      </w:r>
      <w:r w:rsidR="00AB24B8" w:rsidRPr="00D600BC">
        <w:rPr>
          <w:noProof/>
          <w:szCs w:val="28"/>
        </w:rPr>
        <w:fldChar w:fldCharType="end"/>
      </w:r>
      <w:bookmarkEnd w:id="102"/>
      <w:r w:rsidRPr="00D600BC">
        <w:rPr>
          <w:szCs w:val="28"/>
        </w:rPr>
        <w:t xml:space="preserve"> – Макет формы просмотра истории изменения адреса на ПДЛ</w:t>
      </w:r>
    </w:p>
    <w:p w14:paraId="7AA5DCA6" w14:textId="4B6A081A" w:rsidR="00B2347D" w:rsidRPr="00D600BC" w:rsidRDefault="00B2347D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03" w:name="_Toc62511754"/>
      <w:r w:rsidRPr="00D600BC">
        <w:rPr>
          <w:rFonts w:ascii="Times New Roman" w:hAnsi="Times New Roman" w:cs="Times New Roman"/>
          <w:b/>
          <w:sz w:val="28"/>
          <w:szCs w:val="28"/>
        </w:rPr>
        <w:t xml:space="preserve">Поиск созданных </w:t>
      </w:r>
      <w:bookmarkEnd w:id="93"/>
      <w:r w:rsidRPr="00D600BC">
        <w:rPr>
          <w:rFonts w:ascii="Times New Roman" w:hAnsi="Times New Roman" w:cs="Times New Roman"/>
          <w:b/>
          <w:sz w:val="28"/>
          <w:szCs w:val="28"/>
        </w:rPr>
        <w:t>Отказов</w:t>
      </w:r>
      <w:bookmarkEnd w:id="94"/>
      <w:bookmarkEnd w:id="95"/>
      <w:bookmarkEnd w:id="103"/>
      <w:r w:rsidRPr="00D600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80ECDEE" w14:textId="0B911361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 xml:space="preserve">Для Оператора ТО доступен поиск и просмотр Отказов, оформленных за любой период в любом регионе, любым оператором ТО. Форма поиска отказов представлена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_Ref48129504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21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7AFF0696" w14:textId="77777777" w:rsidR="00B2347D" w:rsidRPr="00D600BC" w:rsidRDefault="00B2347D" w:rsidP="00B2347D">
      <w:pPr>
        <w:pStyle w:val="a0"/>
        <w:ind w:firstLine="0"/>
        <w:jc w:val="center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3B7378CC" wp14:editId="57EDECB8">
            <wp:extent cx="6012588" cy="3396343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498" cy="339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CB49C" w14:textId="0B9A3F5F" w:rsidR="00B2347D" w:rsidRPr="00D600BC" w:rsidRDefault="00B2347D" w:rsidP="00B2347D">
      <w:pPr>
        <w:pStyle w:val="a9"/>
        <w:rPr>
          <w:i/>
          <w:szCs w:val="28"/>
        </w:rPr>
      </w:pPr>
      <w:bookmarkStart w:id="104" w:name="_Ref48129504"/>
      <w:bookmarkStart w:id="105" w:name="_Ref4812949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21</w:t>
      </w:r>
      <w:r w:rsidR="00AB24B8" w:rsidRPr="00D600BC">
        <w:rPr>
          <w:noProof/>
          <w:szCs w:val="28"/>
        </w:rPr>
        <w:fldChar w:fldCharType="end"/>
      </w:r>
      <w:bookmarkEnd w:id="104"/>
      <w:r w:rsidRPr="00D600BC">
        <w:rPr>
          <w:szCs w:val="28"/>
        </w:rPr>
        <w:t xml:space="preserve"> – Форма поиска Отказа</w:t>
      </w:r>
      <w:bookmarkEnd w:id="105"/>
    </w:p>
    <w:p w14:paraId="109991ED" w14:textId="0960C4CA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lastRenderedPageBreak/>
        <w:t>Для поиска и просмотра Отказа требуется выполнить следующие действия:</w:t>
      </w:r>
    </w:p>
    <w:p w14:paraId="6E7FEEFC" w14:textId="77777777" w:rsidR="00B2347D" w:rsidRPr="00D600BC" w:rsidRDefault="00B2347D" w:rsidP="00B2347D">
      <w:pPr>
        <w:pStyle w:val="a0"/>
        <w:numPr>
          <w:ilvl w:val="0"/>
          <w:numId w:val="2"/>
        </w:numPr>
        <w:rPr>
          <w:szCs w:val="28"/>
        </w:rPr>
      </w:pPr>
      <w:r w:rsidRPr="00D600BC">
        <w:rPr>
          <w:szCs w:val="28"/>
        </w:rPr>
        <w:t>Открыть раздел «Отказы».</w:t>
      </w:r>
    </w:p>
    <w:p w14:paraId="3D003B19" w14:textId="77777777" w:rsidR="00B2347D" w:rsidRPr="00D600BC" w:rsidRDefault="00B2347D" w:rsidP="00B2347D">
      <w:pPr>
        <w:pStyle w:val="a0"/>
        <w:numPr>
          <w:ilvl w:val="0"/>
          <w:numId w:val="2"/>
        </w:numPr>
        <w:rPr>
          <w:szCs w:val="28"/>
        </w:rPr>
      </w:pPr>
      <w:r w:rsidRPr="00D600BC">
        <w:rPr>
          <w:szCs w:val="28"/>
        </w:rPr>
        <w:t>В поисковом поле указать требуемое значение.</w:t>
      </w:r>
    </w:p>
    <w:p w14:paraId="4CE80A2B" w14:textId="77777777" w:rsidR="00B2347D" w:rsidRPr="00D600BC" w:rsidRDefault="00B2347D" w:rsidP="00B2347D">
      <w:pPr>
        <w:pStyle w:val="a0"/>
        <w:numPr>
          <w:ilvl w:val="0"/>
          <w:numId w:val="2"/>
        </w:numPr>
        <w:rPr>
          <w:szCs w:val="28"/>
        </w:rPr>
      </w:pPr>
      <w:r w:rsidRPr="00D600BC">
        <w:rPr>
          <w:szCs w:val="28"/>
        </w:rPr>
        <w:t>Нажать на кнопку с пиктограммой «Лупа».</w:t>
      </w:r>
    </w:p>
    <w:p w14:paraId="7CDAF686" w14:textId="7D6C4ADB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 xml:space="preserve">Результатом выполнения функции является отображение </w:t>
      </w:r>
      <w:r w:rsidR="001629C5" w:rsidRPr="00D600BC">
        <w:rPr>
          <w:szCs w:val="28"/>
        </w:rPr>
        <w:t xml:space="preserve">списка </w:t>
      </w:r>
      <w:r w:rsidRPr="00D600BC">
        <w:rPr>
          <w:szCs w:val="28"/>
        </w:rPr>
        <w:t>всех Отказов, которые удовлетворяют запросу поиска.</w:t>
      </w:r>
    </w:p>
    <w:p w14:paraId="773069E3" w14:textId="57A13446" w:rsidR="00B2347D" w:rsidRPr="00D600BC" w:rsidRDefault="00B2347D" w:rsidP="00B2347D">
      <w:pPr>
        <w:pStyle w:val="a0"/>
        <w:numPr>
          <w:ilvl w:val="0"/>
          <w:numId w:val="2"/>
        </w:numPr>
        <w:rPr>
          <w:szCs w:val="28"/>
        </w:rPr>
      </w:pPr>
      <w:r w:rsidRPr="00D600BC">
        <w:rPr>
          <w:szCs w:val="28"/>
        </w:rPr>
        <w:t xml:space="preserve">Открыть Отказ, нажав на нужную строку в результатах поиска. Форма просмотра Отказа представлена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_Ref48130739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22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175B295F" w14:textId="77777777" w:rsidR="00B2347D" w:rsidRPr="00D600BC" w:rsidRDefault="00B2347D" w:rsidP="00B2347D">
      <w:pPr>
        <w:pStyle w:val="a0"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5D9F3B0A" wp14:editId="40A8D390">
            <wp:extent cx="5673066" cy="318463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000" cy="318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ED763" w14:textId="488D3841" w:rsidR="00B2347D" w:rsidRPr="00D600BC" w:rsidRDefault="00B2347D" w:rsidP="00B2347D">
      <w:pPr>
        <w:pStyle w:val="a9"/>
        <w:rPr>
          <w:i/>
          <w:szCs w:val="28"/>
        </w:rPr>
      </w:pPr>
      <w:bookmarkStart w:id="106" w:name="_Ref48130739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22</w:t>
      </w:r>
      <w:r w:rsidR="00AB24B8" w:rsidRPr="00D600BC">
        <w:rPr>
          <w:noProof/>
          <w:szCs w:val="28"/>
        </w:rPr>
        <w:fldChar w:fldCharType="end"/>
      </w:r>
      <w:bookmarkEnd w:id="106"/>
      <w:r w:rsidRPr="00D600BC">
        <w:rPr>
          <w:szCs w:val="28"/>
        </w:rPr>
        <w:t xml:space="preserve"> – Форма просмотра Отказа</w:t>
      </w:r>
    </w:p>
    <w:p w14:paraId="4088CD05" w14:textId="1D2D129F" w:rsidR="00B2347D" w:rsidRPr="00D600BC" w:rsidRDefault="00B2347D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07" w:name="_Toc45006750"/>
      <w:bookmarkStart w:id="108" w:name="_Toc45195634"/>
      <w:bookmarkStart w:id="109" w:name="_Toc45195828"/>
      <w:bookmarkStart w:id="110" w:name="_Toc45216499"/>
      <w:bookmarkStart w:id="111" w:name="_Toc45288865"/>
      <w:bookmarkStart w:id="112" w:name="_Toc45804288"/>
      <w:bookmarkStart w:id="113" w:name="_Toc45814982"/>
      <w:bookmarkStart w:id="114" w:name="_Toc46491772"/>
      <w:bookmarkStart w:id="115" w:name="_Toc45006751"/>
      <w:bookmarkStart w:id="116" w:name="_Toc45195635"/>
      <w:bookmarkStart w:id="117" w:name="_Toc45195829"/>
      <w:bookmarkStart w:id="118" w:name="_Toc45216500"/>
      <w:bookmarkStart w:id="119" w:name="_Toc45288866"/>
      <w:bookmarkStart w:id="120" w:name="_Toc45804289"/>
      <w:bookmarkStart w:id="121" w:name="_Toc45814983"/>
      <w:bookmarkStart w:id="122" w:name="_Toc46491773"/>
      <w:bookmarkStart w:id="123" w:name="_Toc45006752"/>
      <w:bookmarkStart w:id="124" w:name="_Toc45195636"/>
      <w:bookmarkStart w:id="125" w:name="_Toc45195830"/>
      <w:bookmarkStart w:id="126" w:name="_Toc45216501"/>
      <w:bookmarkStart w:id="127" w:name="_Toc45288867"/>
      <w:bookmarkStart w:id="128" w:name="_Toc45804290"/>
      <w:bookmarkStart w:id="129" w:name="_Toc45814984"/>
      <w:bookmarkStart w:id="130" w:name="_Toc46491774"/>
      <w:bookmarkStart w:id="131" w:name="_Toc45006753"/>
      <w:bookmarkStart w:id="132" w:name="_Toc45195637"/>
      <w:bookmarkStart w:id="133" w:name="_Toc45195831"/>
      <w:bookmarkStart w:id="134" w:name="_Toc45216502"/>
      <w:bookmarkStart w:id="135" w:name="_Toc45288868"/>
      <w:bookmarkStart w:id="136" w:name="_Toc45804291"/>
      <w:bookmarkStart w:id="137" w:name="_Toc45814985"/>
      <w:bookmarkStart w:id="138" w:name="_Toc46491775"/>
      <w:bookmarkStart w:id="139" w:name="_Toc45814986"/>
      <w:bookmarkStart w:id="140" w:name="_Toc54858369"/>
      <w:bookmarkStart w:id="141" w:name="_Toc62511755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r w:rsidRPr="00D600BC">
        <w:rPr>
          <w:rFonts w:ascii="Times New Roman" w:hAnsi="Times New Roman" w:cs="Times New Roman"/>
          <w:b/>
          <w:sz w:val="28"/>
          <w:szCs w:val="28"/>
        </w:rPr>
        <w:t>Создание Отказа</w:t>
      </w:r>
      <w:bookmarkEnd w:id="139"/>
      <w:bookmarkEnd w:id="140"/>
      <w:bookmarkEnd w:id="141"/>
      <w:r w:rsidRPr="00D600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19CE80F" w14:textId="2CFDD7F6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>Для создания Отказа требуется выполнить следующие действия:</w:t>
      </w:r>
    </w:p>
    <w:p w14:paraId="4B7F4C3C" w14:textId="77777777" w:rsidR="00B2347D" w:rsidRPr="00D600BC" w:rsidRDefault="00B2347D" w:rsidP="00B2347D">
      <w:pPr>
        <w:pStyle w:val="a0"/>
        <w:numPr>
          <w:ilvl w:val="0"/>
          <w:numId w:val="5"/>
        </w:numPr>
        <w:rPr>
          <w:szCs w:val="28"/>
        </w:rPr>
      </w:pPr>
      <w:r w:rsidRPr="00D600BC">
        <w:rPr>
          <w:szCs w:val="28"/>
        </w:rPr>
        <w:t>Открыть раздел «Отказы».</w:t>
      </w:r>
    </w:p>
    <w:p w14:paraId="6D9C69E5" w14:textId="7AEFCD6D" w:rsidR="00B2347D" w:rsidRPr="00D600BC" w:rsidRDefault="00B2347D" w:rsidP="00B2347D">
      <w:pPr>
        <w:pStyle w:val="a0"/>
        <w:numPr>
          <w:ilvl w:val="0"/>
          <w:numId w:val="5"/>
        </w:numPr>
        <w:rPr>
          <w:szCs w:val="28"/>
        </w:rPr>
      </w:pPr>
      <w:r w:rsidRPr="00D600BC">
        <w:rPr>
          <w:szCs w:val="28"/>
        </w:rPr>
        <w:t>Нажать на кнопку «</w:t>
      </w:r>
      <w:r w:rsidR="00A77A6A" w:rsidRPr="00D600BC">
        <w:rPr>
          <w:szCs w:val="28"/>
        </w:rPr>
        <w:t>+ О</w:t>
      </w:r>
      <w:r w:rsidRPr="00D600BC">
        <w:rPr>
          <w:szCs w:val="28"/>
        </w:rPr>
        <w:t>тказ».</w:t>
      </w:r>
    </w:p>
    <w:p w14:paraId="249756B3" w14:textId="5E5F3892" w:rsidR="00B2347D" w:rsidRPr="00D600BC" w:rsidRDefault="00B2347D" w:rsidP="00B2347D">
      <w:pPr>
        <w:pStyle w:val="a0"/>
        <w:numPr>
          <w:ilvl w:val="0"/>
          <w:numId w:val="5"/>
        </w:numPr>
        <w:rPr>
          <w:szCs w:val="28"/>
        </w:rPr>
      </w:pPr>
      <w:r w:rsidRPr="00D600BC">
        <w:rPr>
          <w:szCs w:val="28"/>
        </w:rPr>
        <w:t xml:space="preserve">Заполнить обязательные поля. Форма создания Отказа представлена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_Ref48130802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23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5CE5E911" w14:textId="77777777" w:rsidR="00B2347D" w:rsidRPr="00D600BC" w:rsidRDefault="00B2347D" w:rsidP="00B2347D">
      <w:pPr>
        <w:pStyle w:val="a0"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27C9087E" wp14:editId="665780B2">
            <wp:extent cx="5687376" cy="3220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11" cy="322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1B6C" w14:textId="4F87D718" w:rsidR="00B2347D" w:rsidRPr="00D600BC" w:rsidRDefault="00B2347D" w:rsidP="00B2347D">
      <w:pPr>
        <w:pStyle w:val="a9"/>
        <w:rPr>
          <w:noProof/>
          <w:szCs w:val="28"/>
        </w:rPr>
      </w:pPr>
      <w:bookmarkStart w:id="142" w:name="_Ref48130802"/>
      <w:r w:rsidRPr="00D600BC">
        <w:rPr>
          <w:szCs w:val="28"/>
        </w:rPr>
        <w:t xml:space="preserve">Рисунок </w:t>
      </w:r>
      <w:r w:rsidRPr="00D600BC">
        <w:rPr>
          <w:i/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i/>
          <w:szCs w:val="28"/>
        </w:rPr>
        <w:fldChar w:fldCharType="separate"/>
      </w:r>
      <w:r w:rsidR="008B5EEF" w:rsidRPr="00D600BC">
        <w:rPr>
          <w:noProof/>
          <w:szCs w:val="28"/>
        </w:rPr>
        <w:t>23</w:t>
      </w:r>
      <w:r w:rsidRPr="00D600BC">
        <w:rPr>
          <w:i/>
          <w:szCs w:val="28"/>
        </w:rPr>
        <w:fldChar w:fldCharType="end"/>
      </w:r>
      <w:bookmarkEnd w:id="142"/>
      <w:r w:rsidRPr="00D600BC">
        <w:rPr>
          <w:szCs w:val="28"/>
        </w:rPr>
        <w:t xml:space="preserve"> – Макет формы создания Отказа</w:t>
      </w:r>
    </w:p>
    <w:p w14:paraId="3FC7EDCE" w14:textId="77777777" w:rsidR="00B2347D" w:rsidRPr="00D600BC" w:rsidRDefault="00B2347D" w:rsidP="00B2347D">
      <w:pPr>
        <w:pStyle w:val="a0"/>
        <w:numPr>
          <w:ilvl w:val="0"/>
          <w:numId w:val="5"/>
        </w:numPr>
        <w:rPr>
          <w:noProof/>
          <w:szCs w:val="28"/>
        </w:rPr>
      </w:pPr>
      <w:r w:rsidRPr="00D600BC">
        <w:rPr>
          <w:noProof/>
          <w:szCs w:val="28"/>
        </w:rPr>
        <w:t>Нажать на кнопку с пиктограммой «Дискета».</w:t>
      </w:r>
    </w:p>
    <w:p w14:paraId="75370EF4" w14:textId="72398D82" w:rsidR="00B2347D" w:rsidRPr="00D600BC" w:rsidRDefault="00B2347D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43" w:name="_Toc45814987"/>
      <w:bookmarkStart w:id="144" w:name="_Toc54858370"/>
      <w:bookmarkStart w:id="145" w:name="_Toc62511756"/>
      <w:r w:rsidRPr="00D600BC">
        <w:rPr>
          <w:rFonts w:ascii="Times New Roman" w:hAnsi="Times New Roman" w:cs="Times New Roman"/>
          <w:b/>
          <w:sz w:val="28"/>
          <w:szCs w:val="28"/>
        </w:rPr>
        <w:t>Поиск диагностических карт</w:t>
      </w:r>
      <w:bookmarkEnd w:id="143"/>
      <w:bookmarkEnd w:id="144"/>
      <w:bookmarkEnd w:id="145"/>
      <w:r w:rsidRPr="00D600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C4590AA" w14:textId="060A1C66" w:rsidR="00B2347D" w:rsidRPr="00D600BC" w:rsidRDefault="00B2347D" w:rsidP="00B2347D">
      <w:pPr>
        <w:pStyle w:val="a7"/>
        <w:keepNext w:val="0"/>
        <w:rPr>
          <w:szCs w:val="28"/>
        </w:rPr>
      </w:pPr>
      <w:r w:rsidRPr="00D600BC">
        <w:rPr>
          <w:szCs w:val="28"/>
        </w:rPr>
        <w:t>Форма поиска ДК представлена на рисунке 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_Ref48134064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24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73CBA47E" w14:textId="38CC887B" w:rsidR="00B2347D" w:rsidRPr="00D600BC" w:rsidRDefault="00B2347D" w:rsidP="00B2347D">
      <w:pPr>
        <w:pStyle w:val="a7"/>
        <w:keepNext w:val="0"/>
        <w:rPr>
          <w:szCs w:val="28"/>
        </w:rPr>
      </w:pPr>
      <w:r w:rsidRPr="00D600BC">
        <w:rPr>
          <w:szCs w:val="28"/>
        </w:rPr>
        <w:t xml:space="preserve">Для поиска и просмотра </w:t>
      </w:r>
      <w:r w:rsidR="00A77A6A" w:rsidRPr="00D600BC">
        <w:rPr>
          <w:szCs w:val="28"/>
        </w:rPr>
        <w:t xml:space="preserve">ДК </w:t>
      </w:r>
      <w:r w:rsidRPr="00D600BC">
        <w:rPr>
          <w:szCs w:val="28"/>
        </w:rPr>
        <w:t>необходимо выполнить следующие действия:</w:t>
      </w:r>
    </w:p>
    <w:p w14:paraId="667274B3" w14:textId="77777777" w:rsidR="00B2347D" w:rsidRPr="00D600BC" w:rsidRDefault="00B2347D" w:rsidP="00B2347D">
      <w:pPr>
        <w:pStyle w:val="a7"/>
        <w:keepNext w:val="0"/>
        <w:numPr>
          <w:ilvl w:val="0"/>
          <w:numId w:val="7"/>
        </w:numPr>
        <w:ind w:left="1066" w:hanging="357"/>
        <w:rPr>
          <w:szCs w:val="28"/>
        </w:rPr>
      </w:pPr>
      <w:r w:rsidRPr="00D600BC">
        <w:rPr>
          <w:szCs w:val="28"/>
        </w:rPr>
        <w:t>Открыть раздел «Диагностические карты».</w:t>
      </w:r>
    </w:p>
    <w:p w14:paraId="4FF3EBD7" w14:textId="77777777" w:rsidR="00B2347D" w:rsidRPr="00D600BC" w:rsidRDefault="00B2347D" w:rsidP="00B2347D">
      <w:pPr>
        <w:pStyle w:val="a7"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45F10BF9" wp14:editId="4B652B18">
            <wp:extent cx="5803425" cy="3882822"/>
            <wp:effectExtent l="0" t="0" r="698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613" cy="38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B77C3" w14:textId="4D612315" w:rsidR="00B2347D" w:rsidRPr="00D600BC" w:rsidRDefault="00B2347D" w:rsidP="00B2347D">
      <w:pPr>
        <w:pStyle w:val="11"/>
        <w:ind w:left="1134" w:hanging="425"/>
        <w:jc w:val="center"/>
        <w:rPr>
          <w:i/>
          <w:szCs w:val="28"/>
        </w:rPr>
      </w:pPr>
      <w:bookmarkStart w:id="146" w:name="_Ref48134064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24</w:t>
      </w:r>
      <w:r w:rsidR="00AB24B8" w:rsidRPr="00D600BC">
        <w:rPr>
          <w:noProof/>
          <w:szCs w:val="28"/>
        </w:rPr>
        <w:fldChar w:fldCharType="end"/>
      </w:r>
      <w:bookmarkEnd w:id="146"/>
      <w:r w:rsidRPr="00D600BC">
        <w:rPr>
          <w:szCs w:val="28"/>
        </w:rPr>
        <w:t xml:space="preserve"> – Макет формы поиска ДК для оператора ТО</w:t>
      </w:r>
    </w:p>
    <w:p w14:paraId="5C1E59D1" w14:textId="77777777" w:rsidR="00B2347D" w:rsidRPr="00D600BC" w:rsidRDefault="00B2347D" w:rsidP="00B2347D">
      <w:pPr>
        <w:pStyle w:val="a7"/>
        <w:numPr>
          <w:ilvl w:val="0"/>
          <w:numId w:val="7"/>
        </w:numPr>
        <w:rPr>
          <w:szCs w:val="28"/>
        </w:rPr>
      </w:pPr>
      <w:r w:rsidRPr="00D600BC">
        <w:rPr>
          <w:szCs w:val="28"/>
        </w:rPr>
        <w:t>В поисковых полях указать требуемые значения</w:t>
      </w:r>
      <w:r w:rsidRPr="00D600BC">
        <w:rPr>
          <w:noProof/>
          <w:szCs w:val="28"/>
        </w:rPr>
        <w:t>.</w:t>
      </w:r>
    </w:p>
    <w:p w14:paraId="136888EF" w14:textId="77777777" w:rsidR="00B2347D" w:rsidRPr="00D600BC" w:rsidRDefault="00B2347D" w:rsidP="00B2347D">
      <w:pPr>
        <w:pStyle w:val="a7"/>
        <w:numPr>
          <w:ilvl w:val="0"/>
          <w:numId w:val="7"/>
        </w:numPr>
        <w:rPr>
          <w:szCs w:val="28"/>
        </w:rPr>
      </w:pPr>
      <w:r w:rsidRPr="00D600BC">
        <w:rPr>
          <w:noProof/>
          <w:szCs w:val="28"/>
        </w:rPr>
        <w:t>Нажать на кнопку с пиктограммой «Лупа».</w:t>
      </w:r>
    </w:p>
    <w:p w14:paraId="2C5A02C8" w14:textId="77777777" w:rsidR="00B2347D" w:rsidRPr="00D600BC" w:rsidRDefault="00B2347D" w:rsidP="00B2347D">
      <w:pPr>
        <w:pStyle w:val="a7"/>
        <w:ind w:firstLine="708"/>
        <w:rPr>
          <w:noProof/>
          <w:szCs w:val="28"/>
        </w:rPr>
      </w:pPr>
      <w:r w:rsidRPr="00D600BC">
        <w:rPr>
          <w:noProof/>
          <w:szCs w:val="28"/>
        </w:rPr>
        <w:t>Результатом поиска является отображение списка диагностических карт, соответствующих параметрам поискового запроса.</w:t>
      </w:r>
    </w:p>
    <w:p w14:paraId="142970DA" w14:textId="1152E6AA" w:rsidR="00B2347D" w:rsidRPr="00D600BC" w:rsidRDefault="00B2347D" w:rsidP="00B2347D">
      <w:pPr>
        <w:pStyle w:val="a7"/>
        <w:ind w:firstLine="708"/>
        <w:rPr>
          <w:noProof/>
          <w:szCs w:val="28"/>
        </w:rPr>
      </w:pPr>
      <w:r w:rsidRPr="00D600BC">
        <w:rPr>
          <w:noProof/>
          <w:szCs w:val="28"/>
        </w:rPr>
        <w:t>Для просмотра диагностической карты необходимо нажать на строчку в результатах поиска.</w:t>
      </w:r>
    </w:p>
    <w:p w14:paraId="3467B5B1" w14:textId="553294C6" w:rsidR="00D51ECE" w:rsidRPr="00D600BC" w:rsidRDefault="00D51ECE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47" w:name="_Toc62511757"/>
      <w:r w:rsidRPr="00D600BC">
        <w:rPr>
          <w:rFonts w:ascii="Times New Roman" w:hAnsi="Times New Roman" w:cs="Times New Roman"/>
          <w:b/>
          <w:sz w:val="28"/>
          <w:szCs w:val="28"/>
        </w:rPr>
        <w:t>Печать, отправка на электронную почту, скачивание ДК</w:t>
      </w:r>
      <w:bookmarkEnd w:id="147"/>
    </w:p>
    <w:p w14:paraId="0570FCA4" w14:textId="7B97F569" w:rsidR="00D51ECE" w:rsidRPr="00D600BC" w:rsidRDefault="00D51ECE" w:rsidP="00D51ECE">
      <w:pPr>
        <w:pStyle w:val="a0"/>
        <w:rPr>
          <w:szCs w:val="28"/>
        </w:rPr>
      </w:pPr>
      <w:r w:rsidRPr="00D600BC">
        <w:rPr>
          <w:szCs w:val="28"/>
        </w:rPr>
        <w:t>Для распечатки диагностической карты необходимо выполнить следующие шаги:</w:t>
      </w:r>
    </w:p>
    <w:p w14:paraId="0FAEBFD3" w14:textId="4315D45C" w:rsidR="00D51ECE" w:rsidRPr="00D600BC" w:rsidRDefault="00D51ECE" w:rsidP="00D51ECE">
      <w:pPr>
        <w:pStyle w:val="a0"/>
        <w:numPr>
          <w:ilvl w:val="0"/>
          <w:numId w:val="33"/>
        </w:numPr>
        <w:rPr>
          <w:szCs w:val="28"/>
        </w:rPr>
      </w:pPr>
      <w:r w:rsidRPr="00D600BC">
        <w:rPr>
          <w:szCs w:val="28"/>
        </w:rPr>
        <w:t>На форме поиска ДК открыть необходимую строчку.</w:t>
      </w:r>
    </w:p>
    <w:p w14:paraId="55D641AB" w14:textId="212410C7" w:rsidR="00D51ECE" w:rsidRPr="00D600BC" w:rsidRDefault="00D51ECE" w:rsidP="00D51ECE">
      <w:pPr>
        <w:pStyle w:val="a0"/>
        <w:numPr>
          <w:ilvl w:val="0"/>
          <w:numId w:val="33"/>
        </w:numPr>
        <w:rPr>
          <w:szCs w:val="28"/>
        </w:rPr>
      </w:pPr>
      <w:r w:rsidRPr="00D600BC">
        <w:rPr>
          <w:szCs w:val="28"/>
        </w:rPr>
        <w:t>В открывшейся форме нажать кнопку «Печать»</w:t>
      </w:r>
      <w:r w:rsidRPr="00D600BC">
        <w:rPr>
          <w:noProof/>
          <w:szCs w:val="28"/>
        </w:rPr>
        <w:t xml:space="preserve"> </w:t>
      </w:r>
      <w:r w:rsidRPr="00D600BC">
        <w:rPr>
          <w:noProof/>
          <w:szCs w:val="28"/>
        </w:rPr>
        <w:drawing>
          <wp:inline distT="0" distB="0" distL="0" distR="0" wp14:anchorId="66BE9D23" wp14:editId="399F442C">
            <wp:extent cx="389466" cy="279555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9174" cy="30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00BC">
        <w:rPr>
          <w:szCs w:val="28"/>
        </w:rPr>
        <w:t xml:space="preserve"> в верхнем левом углу </w:t>
      </w:r>
    </w:p>
    <w:p w14:paraId="7FA4608E" w14:textId="391AD4B4" w:rsidR="00D51ECE" w:rsidRPr="00D600BC" w:rsidRDefault="00D51ECE" w:rsidP="00D51ECE">
      <w:pPr>
        <w:pStyle w:val="a0"/>
        <w:rPr>
          <w:szCs w:val="28"/>
        </w:rPr>
      </w:pPr>
      <w:r w:rsidRPr="00D600BC">
        <w:rPr>
          <w:szCs w:val="28"/>
        </w:rPr>
        <w:t>Для отправки диагностической карты на почту заявителю необходимо выполнить следующие шаги:</w:t>
      </w:r>
    </w:p>
    <w:p w14:paraId="2ADD8A87" w14:textId="77777777" w:rsidR="00D51ECE" w:rsidRPr="00D600BC" w:rsidRDefault="00D51ECE" w:rsidP="00D51ECE">
      <w:pPr>
        <w:pStyle w:val="a0"/>
        <w:numPr>
          <w:ilvl w:val="0"/>
          <w:numId w:val="34"/>
        </w:numPr>
        <w:rPr>
          <w:szCs w:val="28"/>
        </w:rPr>
      </w:pPr>
      <w:r w:rsidRPr="00D600BC">
        <w:rPr>
          <w:szCs w:val="28"/>
        </w:rPr>
        <w:t>На форме поиска ДК открыть необходимую строчку.</w:t>
      </w:r>
    </w:p>
    <w:p w14:paraId="555ED25C" w14:textId="34C8867B" w:rsidR="00D51ECE" w:rsidRPr="00D600BC" w:rsidRDefault="00D51ECE" w:rsidP="00D51ECE">
      <w:pPr>
        <w:pStyle w:val="a0"/>
        <w:numPr>
          <w:ilvl w:val="0"/>
          <w:numId w:val="34"/>
        </w:numPr>
        <w:rPr>
          <w:szCs w:val="28"/>
        </w:rPr>
      </w:pPr>
      <w:r w:rsidRPr="00D600BC">
        <w:rPr>
          <w:szCs w:val="28"/>
        </w:rPr>
        <w:lastRenderedPageBreak/>
        <w:t xml:space="preserve">В открывшейся форме нажать на кнопку отправки на почту </w:t>
      </w:r>
      <w:r w:rsidRPr="00D600BC">
        <w:rPr>
          <w:noProof/>
          <w:szCs w:val="28"/>
        </w:rPr>
        <w:drawing>
          <wp:inline distT="0" distB="0" distL="0" distR="0" wp14:anchorId="312332FB" wp14:editId="3F1B327A">
            <wp:extent cx="338666" cy="272925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52359" cy="28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BDCD3" w14:textId="4CF022FC" w:rsidR="00D51ECE" w:rsidRPr="00D600BC" w:rsidRDefault="00D51ECE" w:rsidP="00D51ECE">
      <w:pPr>
        <w:pStyle w:val="a0"/>
        <w:numPr>
          <w:ilvl w:val="0"/>
          <w:numId w:val="34"/>
        </w:numPr>
        <w:rPr>
          <w:szCs w:val="28"/>
        </w:rPr>
      </w:pPr>
      <w:r w:rsidRPr="00D600BC">
        <w:rPr>
          <w:szCs w:val="28"/>
        </w:rPr>
        <w:t xml:space="preserve">В открывшемся модальном окне заполнить поле </w:t>
      </w:r>
      <w:proofErr w:type="spellStart"/>
      <w:r w:rsidRPr="00D600BC">
        <w:rPr>
          <w:szCs w:val="28"/>
        </w:rPr>
        <w:t>алреса</w:t>
      </w:r>
      <w:proofErr w:type="spellEnd"/>
      <w:r w:rsidRPr="00D600BC">
        <w:rPr>
          <w:szCs w:val="28"/>
        </w:rPr>
        <w:t xml:space="preserve"> и нажать кнопку «отправить» (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_Ref62223203 \h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 xml:space="preserve">Рисунок </w:t>
      </w:r>
      <w:r w:rsidR="008B5EEF" w:rsidRPr="00D600BC">
        <w:rPr>
          <w:noProof/>
          <w:szCs w:val="28"/>
        </w:rPr>
        <w:t>25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)</w:t>
      </w:r>
    </w:p>
    <w:p w14:paraId="0A265443" w14:textId="77777777" w:rsidR="00D51ECE" w:rsidRPr="00D600BC" w:rsidRDefault="00D51ECE" w:rsidP="00D51ECE">
      <w:pPr>
        <w:pStyle w:val="a0"/>
        <w:keepNext/>
        <w:ind w:left="1429" w:firstLine="0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3D77CABC" wp14:editId="543B12B3">
            <wp:extent cx="4714954" cy="33727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2418" cy="337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380B" w14:textId="3E743103" w:rsidR="00D51ECE" w:rsidRPr="00D600BC" w:rsidRDefault="00D51ECE" w:rsidP="00D51ECE">
      <w:pPr>
        <w:pStyle w:val="a9"/>
        <w:rPr>
          <w:szCs w:val="28"/>
        </w:rPr>
      </w:pPr>
      <w:bookmarkStart w:id="148" w:name="_Ref62223203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25</w:t>
      </w:r>
      <w:r w:rsidR="00AB24B8" w:rsidRPr="00D600BC">
        <w:rPr>
          <w:noProof/>
          <w:szCs w:val="28"/>
        </w:rPr>
        <w:fldChar w:fldCharType="end"/>
      </w:r>
      <w:bookmarkEnd w:id="148"/>
      <w:r w:rsidRPr="00D600BC">
        <w:rPr>
          <w:szCs w:val="28"/>
        </w:rPr>
        <w:t xml:space="preserve"> – отправка ДК на электронный адрес</w:t>
      </w:r>
    </w:p>
    <w:p w14:paraId="4159A015" w14:textId="52B7B183" w:rsidR="00D51ECE" w:rsidRPr="00D600BC" w:rsidRDefault="00D51ECE" w:rsidP="00D51ECE">
      <w:pPr>
        <w:pStyle w:val="a0"/>
        <w:rPr>
          <w:szCs w:val="28"/>
        </w:rPr>
      </w:pPr>
      <w:r w:rsidRPr="00D600BC">
        <w:rPr>
          <w:szCs w:val="28"/>
        </w:rPr>
        <w:t>Для скачивания диагностической карты в электронном виде необходимо выполнить следующие шаги:</w:t>
      </w:r>
    </w:p>
    <w:p w14:paraId="6C21D397" w14:textId="7F8287C0" w:rsidR="00D51ECE" w:rsidRPr="00D600BC" w:rsidRDefault="002E2046" w:rsidP="00D51ECE">
      <w:pPr>
        <w:pStyle w:val="a0"/>
        <w:numPr>
          <w:ilvl w:val="0"/>
          <w:numId w:val="35"/>
        </w:numPr>
        <w:rPr>
          <w:szCs w:val="28"/>
        </w:rPr>
      </w:pPr>
      <w:r w:rsidRPr="00D600BC">
        <w:rPr>
          <w:szCs w:val="28"/>
        </w:rPr>
        <w:t>На форме поиска ДК открыть необходимую строчку</w:t>
      </w:r>
    </w:p>
    <w:p w14:paraId="4D9ECD48" w14:textId="6CF7DA76" w:rsidR="002E2046" w:rsidRPr="00D600BC" w:rsidRDefault="002E2046" w:rsidP="00D51ECE">
      <w:pPr>
        <w:pStyle w:val="a0"/>
        <w:numPr>
          <w:ilvl w:val="0"/>
          <w:numId w:val="35"/>
        </w:numPr>
        <w:rPr>
          <w:szCs w:val="28"/>
        </w:rPr>
      </w:pPr>
      <w:r w:rsidRPr="00D600BC">
        <w:rPr>
          <w:szCs w:val="28"/>
        </w:rPr>
        <w:t xml:space="preserve">В открывшейся форме нажать на кнопку загрузки </w:t>
      </w:r>
      <w:r w:rsidRPr="00D600BC">
        <w:rPr>
          <w:noProof/>
          <w:szCs w:val="28"/>
        </w:rPr>
        <w:drawing>
          <wp:inline distT="0" distB="0" distL="0" distR="0" wp14:anchorId="7B84D899" wp14:editId="0F5C3D03">
            <wp:extent cx="342900" cy="336968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8369" cy="3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B0588" w14:textId="0CF6BBE8" w:rsidR="00B2347D" w:rsidRPr="00D600BC" w:rsidRDefault="00B2347D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49" w:name="_Toc45814988"/>
      <w:bookmarkStart w:id="150" w:name="_Toc54858371"/>
      <w:bookmarkStart w:id="151" w:name="_Toc62511758"/>
      <w:r w:rsidRPr="00D600BC">
        <w:rPr>
          <w:rFonts w:ascii="Times New Roman" w:hAnsi="Times New Roman" w:cs="Times New Roman"/>
          <w:b/>
          <w:sz w:val="28"/>
          <w:szCs w:val="28"/>
        </w:rPr>
        <w:t>Создание дубликата ДК</w:t>
      </w:r>
      <w:bookmarkEnd w:id="149"/>
      <w:bookmarkEnd w:id="150"/>
      <w:bookmarkEnd w:id="151"/>
    </w:p>
    <w:p w14:paraId="306D9743" w14:textId="084C8A2D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 xml:space="preserve">Для </w:t>
      </w:r>
      <w:r w:rsidR="00A77A6A" w:rsidRPr="00D600BC">
        <w:rPr>
          <w:szCs w:val="28"/>
        </w:rPr>
        <w:t>создания дубликата ДК</w:t>
      </w:r>
      <w:r w:rsidRPr="00D600BC">
        <w:rPr>
          <w:szCs w:val="28"/>
        </w:rPr>
        <w:t xml:space="preserve"> необходимо выполнить следующие шаги:</w:t>
      </w:r>
    </w:p>
    <w:p w14:paraId="7750AC38" w14:textId="337B04A6" w:rsidR="00B2347D" w:rsidRPr="00D600BC" w:rsidRDefault="00B2347D" w:rsidP="00B2347D">
      <w:pPr>
        <w:pStyle w:val="a0"/>
        <w:numPr>
          <w:ilvl w:val="0"/>
          <w:numId w:val="8"/>
        </w:numPr>
        <w:rPr>
          <w:szCs w:val="28"/>
        </w:rPr>
      </w:pPr>
      <w:r w:rsidRPr="00D600BC">
        <w:rPr>
          <w:szCs w:val="28"/>
        </w:rPr>
        <w:t xml:space="preserve">Открыть диагностическую карту, которая находится в статусе «Действующая» и состоянии «ДК выдана». Форма просмотра ДК представлена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_Ref48134169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26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6CEBDA1A" w14:textId="77777777" w:rsidR="00B2347D" w:rsidRPr="00D600BC" w:rsidRDefault="00B2347D" w:rsidP="00B2347D">
      <w:pPr>
        <w:pStyle w:val="a0"/>
        <w:numPr>
          <w:ilvl w:val="0"/>
          <w:numId w:val="8"/>
        </w:numPr>
        <w:rPr>
          <w:szCs w:val="28"/>
        </w:rPr>
      </w:pPr>
      <w:r w:rsidRPr="00D600BC">
        <w:rPr>
          <w:szCs w:val="28"/>
        </w:rPr>
        <w:t>Нажать на кнопку «Печать дубликата».</w:t>
      </w:r>
    </w:p>
    <w:p w14:paraId="2F1AF7BB" w14:textId="77777777" w:rsidR="00B2347D" w:rsidRPr="00D600BC" w:rsidRDefault="00B2347D" w:rsidP="00B2347D">
      <w:pPr>
        <w:pStyle w:val="a0"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0333172E" wp14:editId="5A0D02EC">
            <wp:extent cx="5948680" cy="426148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8425" w14:textId="67BCA0A2" w:rsidR="00B2347D" w:rsidRPr="00D600BC" w:rsidRDefault="00B2347D" w:rsidP="00B2347D">
      <w:pPr>
        <w:pStyle w:val="11"/>
        <w:spacing w:before="120" w:after="120"/>
        <w:ind w:left="1134" w:hanging="425"/>
        <w:jc w:val="center"/>
        <w:rPr>
          <w:i/>
          <w:szCs w:val="28"/>
        </w:rPr>
      </w:pPr>
      <w:bookmarkStart w:id="152" w:name="_Ref48134169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26</w:t>
      </w:r>
      <w:r w:rsidR="00AB24B8" w:rsidRPr="00D600BC">
        <w:rPr>
          <w:noProof/>
          <w:szCs w:val="28"/>
        </w:rPr>
        <w:fldChar w:fldCharType="end"/>
      </w:r>
      <w:bookmarkEnd w:id="152"/>
      <w:r w:rsidRPr="00D600BC">
        <w:rPr>
          <w:szCs w:val="28"/>
        </w:rPr>
        <w:t xml:space="preserve"> – Макет формы просмотра ДК с возможностью выдачи дубликата</w:t>
      </w:r>
    </w:p>
    <w:p w14:paraId="344056A9" w14:textId="77777777" w:rsidR="00B2347D" w:rsidRPr="00D600BC" w:rsidRDefault="00B2347D" w:rsidP="00B2347D">
      <w:pPr>
        <w:pStyle w:val="a0"/>
        <w:keepNext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4035EEF4" wp14:editId="701CE19A">
            <wp:extent cx="6036945" cy="3766820"/>
            <wp:effectExtent l="0" t="0" r="190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5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9555B" w14:textId="164E07B5" w:rsidR="00B2347D" w:rsidRPr="00D600BC" w:rsidRDefault="00B2347D" w:rsidP="00B2347D">
      <w:pPr>
        <w:pStyle w:val="11"/>
        <w:spacing w:before="120" w:after="120"/>
        <w:ind w:left="1134" w:hanging="425"/>
        <w:jc w:val="center"/>
        <w:rPr>
          <w:i/>
          <w:szCs w:val="28"/>
        </w:rPr>
      </w:pPr>
      <w:bookmarkStart w:id="153" w:name="_Ref48136608"/>
      <w:r w:rsidRPr="00D600BC">
        <w:rPr>
          <w:szCs w:val="28"/>
        </w:rPr>
        <w:t xml:space="preserve">Рисунок </w:t>
      </w:r>
      <w:r w:rsidR="00AB24B8" w:rsidRPr="00D600BC">
        <w:rPr>
          <w:szCs w:val="28"/>
        </w:rPr>
        <w:fldChar w:fldCharType="begin"/>
      </w:r>
      <w:r w:rsidR="00AB24B8" w:rsidRPr="00D600BC">
        <w:rPr>
          <w:szCs w:val="28"/>
        </w:rPr>
        <w:instrText xml:space="preserve"> SEQ Рисунок \* ARABIC </w:instrText>
      </w:r>
      <w:r w:rsidR="00AB24B8"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27</w:t>
      </w:r>
      <w:r w:rsidR="00AB24B8" w:rsidRPr="00D600BC">
        <w:rPr>
          <w:noProof/>
          <w:szCs w:val="28"/>
        </w:rPr>
        <w:fldChar w:fldCharType="end"/>
      </w:r>
      <w:bookmarkEnd w:id="153"/>
      <w:r w:rsidRPr="00D600BC">
        <w:rPr>
          <w:szCs w:val="28"/>
        </w:rPr>
        <w:t xml:space="preserve"> – Макет формы отображения сведений о печати дубликата</w:t>
      </w:r>
    </w:p>
    <w:p w14:paraId="4F5C543B" w14:textId="116E2BC0" w:rsidR="00B2347D" w:rsidRPr="00D600BC" w:rsidRDefault="00B2347D" w:rsidP="00B2347D">
      <w:pPr>
        <w:pStyle w:val="a7"/>
        <w:ind w:firstLine="708"/>
        <w:rPr>
          <w:noProof/>
          <w:szCs w:val="28"/>
        </w:rPr>
      </w:pPr>
      <w:r w:rsidRPr="00D600BC">
        <w:rPr>
          <w:noProof/>
          <w:szCs w:val="28"/>
        </w:rPr>
        <w:t xml:space="preserve">Результатом выполнения функции является напечатанный дубликат ДК, сведения о котором сохранены в диагностической карте. Макет формы просмотра ДК со сведениями о выдаче дубликата представлен на рисунке </w:t>
      </w:r>
      <w:r w:rsidRPr="00D600BC">
        <w:rPr>
          <w:noProof/>
          <w:szCs w:val="28"/>
        </w:rPr>
        <w:fldChar w:fldCharType="begin"/>
      </w:r>
      <w:r w:rsidRPr="00D600BC">
        <w:rPr>
          <w:noProof/>
          <w:szCs w:val="28"/>
        </w:rPr>
        <w:instrText xml:space="preserve"> REF _Ref48136608 \h </w:instrText>
      </w:r>
      <w:r w:rsidRPr="00D600BC">
        <w:rPr>
          <w:szCs w:val="28"/>
        </w:rPr>
        <w:instrText xml:space="preserve">\# \0 </w:instrText>
      </w:r>
      <w:r w:rsidR="00FA43A7" w:rsidRPr="00D600BC">
        <w:rPr>
          <w:noProof/>
          <w:szCs w:val="28"/>
        </w:rPr>
        <w:instrText xml:space="preserve"> \* MERGEFORMAT </w:instrText>
      </w:r>
      <w:r w:rsidRPr="00D600BC">
        <w:rPr>
          <w:noProof/>
          <w:szCs w:val="28"/>
        </w:rPr>
      </w:r>
      <w:r w:rsidRPr="00D600BC">
        <w:rPr>
          <w:noProof/>
          <w:szCs w:val="28"/>
        </w:rPr>
        <w:fldChar w:fldCharType="separate"/>
      </w:r>
      <w:r w:rsidR="008B5EEF" w:rsidRPr="00D600BC">
        <w:rPr>
          <w:szCs w:val="28"/>
        </w:rPr>
        <w:t>27</w:t>
      </w:r>
      <w:r w:rsidRPr="00D600BC">
        <w:rPr>
          <w:noProof/>
          <w:szCs w:val="28"/>
        </w:rPr>
        <w:fldChar w:fldCharType="end"/>
      </w:r>
      <w:r w:rsidRPr="00D600BC">
        <w:rPr>
          <w:noProof/>
          <w:szCs w:val="28"/>
        </w:rPr>
        <w:t>.</w:t>
      </w:r>
    </w:p>
    <w:p w14:paraId="241842E9" w14:textId="0D495F8C" w:rsidR="00B2347D" w:rsidRPr="00D600BC" w:rsidRDefault="00B2347D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54" w:name="_Toc45195641"/>
      <w:bookmarkStart w:id="155" w:name="_Toc45195835"/>
      <w:bookmarkStart w:id="156" w:name="_Toc45216506"/>
      <w:bookmarkStart w:id="157" w:name="_Toc45288872"/>
      <w:bookmarkStart w:id="158" w:name="_Toc45804295"/>
      <w:bookmarkStart w:id="159" w:name="_Toc45814989"/>
      <w:bookmarkStart w:id="160" w:name="_Toc46491779"/>
      <w:bookmarkStart w:id="161" w:name="_Toc45814990"/>
      <w:bookmarkStart w:id="162" w:name="_Toc54858372"/>
      <w:bookmarkStart w:id="163" w:name="_Toc62511759"/>
      <w:bookmarkEnd w:id="154"/>
      <w:bookmarkEnd w:id="155"/>
      <w:bookmarkEnd w:id="156"/>
      <w:bookmarkEnd w:id="157"/>
      <w:bookmarkEnd w:id="158"/>
      <w:bookmarkEnd w:id="159"/>
      <w:bookmarkEnd w:id="160"/>
      <w:r w:rsidRPr="00D600BC">
        <w:rPr>
          <w:rFonts w:ascii="Times New Roman" w:hAnsi="Times New Roman" w:cs="Times New Roman"/>
          <w:b/>
          <w:sz w:val="28"/>
          <w:szCs w:val="28"/>
        </w:rPr>
        <w:t>Перевод ДК в статус архив</w:t>
      </w:r>
      <w:bookmarkEnd w:id="161"/>
      <w:bookmarkEnd w:id="162"/>
      <w:bookmarkEnd w:id="163"/>
    </w:p>
    <w:p w14:paraId="51CBB890" w14:textId="77777777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>Оператору ТО доступна функция перевода ранее выданной диагностической карты в архив, например, если обнаружена ошибка. Перевод в архив возможен только по ранее выданным диагностическим картам в ПТО и ПДЛ Оператора.</w:t>
      </w:r>
    </w:p>
    <w:p w14:paraId="0F7456F0" w14:textId="79DDF306" w:rsidR="00B2347D" w:rsidRPr="00D600BC" w:rsidRDefault="00B2347D" w:rsidP="00B2347D">
      <w:pPr>
        <w:pStyle w:val="a0"/>
        <w:rPr>
          <w:szCs w:val="28"/>
        </w:rPr>
      </w:pPr>
      <w:r w:rsidRPr="00D600BC">
        <w:rPr>
          <w:szCs w:val="28"/>
        </w:rPr>
        <w:t>Для перевода в архив диагностической карты требуется выполнить следующие действия:</w:t>
      </w:r>
    </w:p>
    <w:p w14:paraId="7D37FADE" w14:textId="77777777" w:rsidR="00B2347D" w:rsidRPr="00D600BC" w:rsidRDefault="00B2347D" w:rsidP="00B2347D">
      <w:pPr>
        <w:pStyle w:val="a0"/>
        <w:numPr>
          <w:ilvl w:val="0"/>
          <w:numId w:val="9"/>
        </w:numPr>
        <w:rPr>
          <w:szCs w:val="28"/>
        </w:rPr>
      </w:pPr>
      <w:r w:rsidRPr="00D600BC">
        <w:rPr>
          <w:szCs w:val="28"/>
        </w:rPr>
        <w:t>Открыть раздел «Диагностические карты».</w:t>
      </w:r>
    </w:p>
    <w:p w14:paraId="67A01400" w14:textId="77777777" w:rsidR="00B2347D" w:rsidRPr="00D600BC" w:rsidRDefault="00B2347D" w:rsidP="00B2347D">
      <w:pPr>
        <w:pStyle w:val="a0"/>
        <w:numPr>
          <w:ilvl w:val="0"/>
          <w:numId w:val="9"/>
        </w:numPr>
        <w:rPr>
          <w:szCs w:val="28"/>
        </w:rPr>
      </w:pPr>
      <w:r w:rsidRPr="00D600BC">
        <w:rPr>
          <w:szCs w:val="28"/>
        </w:rPr>
        <w:t>Выбрать ДК, которая была выдана в своем ПТО или ПДЛ. ДК должна быть в статусе «Действующая», в состоянии «ДК выдана».</w:t>
      </w:r>
    </w:p>
    <w:p w14:paraId="032C3FDC" w14:textId="690E1B09" w:rsidR="00B2347D" w:rsidRPr="00D600BC" w:rsidRDefault="00B2347D" w:rsidP="00B2347D">
      <w:pPr>
        <w:pStyle w:val="a0"/>
        <w:numPr>
          <w:ilvl w:val="0"/>
          <w:numId w:val="9"/>
        </w:numPr>
        <w:rPr>
          <w:szCs w:val="28"/>
        </w:rPr>
      </w:pPr>
      <w:r w:rsidRPr="00D600BC">
        <w:rPr>
          <w:szCs w:val="28"/>
        </w:rPr>
        <w:t xml:space="preserve">Нажать на кнопку «Перевести в архив». Макет формы просмотра ДК с возможностью перевода в архив представлен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_Ref48744703 \h \# \0 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szCs w:val="28"/>
        </w:rPr>
        <w:t>28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539A9810" w14:textId="77777777" w:rsidR="00B2347D" w:rsidRPr="00D600BC" w:rsidRDefault="00B2347D" w:rsidP="00B2347D">
      <w:pPr>
        <w:pStyle w:val="a9"/>
        <w:rPr>
          <w:noProof/>
          <w:szCs w:val="28"/>
          <w:lang w:val="en-US"/>
        </w:rPr>
      </w:pPr>
      <w:bookmarkStart w:id="164" w:name="_Ref48142317"/>
      <w:r w:rsidRPr="00D600BC">
        <w:rPr>
          <w:noProof/>
          <w:szCs w:val="28"/>
        </w:rPr>
        <w:lastRenderedPageBreak/>
        <w:drawing>
          <wp:inline distT="0" distB="0" distL="0" distR="0" wp14:anchorId="1F07BE6B" wp14:editId="0720D0E3">
            <wp:extent cx="5475605" cy="23901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8800B" w14:textId="79EC663C" w:rsidR="00B2347D" w:rsidRPr="00D600BC" w:rsidRDefault="00B2347D" w:rsidP="00B2347D">
      <w:pPr>
        <w:pStyle w:val="a9"/>
        <w:spacing w:before="120" w:after="120"/>
        <w:rPr>
          <w:i/>
          <w:szCs w:val="28"/>
        </w:rPr>
      </w:pPr>
      <w:bookmarkStart w:id="165" w:name="_Ref48744703"/>
      <w:r w:rsidRPr="00D600BC">
        <w:rPr>
          <w:szCs w:val="28"/>
        </w:rPr>
        <w:t xml:space="preserve">Рисунок </w:t>
      </w:r>
      <w:r w:rsidRPr="00D600BC">
        <w:rPr>
          <w:i/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i/>
          <w:szCs w:val="28"/>
        </w:rPr>
        <w:fldChar w:fldCharType="separate"/>
      </w:r>
      <w:r w:rsidR="008B5EEF" w:rsidRPr="00D600BC">
        <w:rPr>
          <w:noProof/>
          <w:szCs w:val="28"/>
        </w:rPr>
        <w:t>28</w:t>
      </w:r>
      <w:r w:rsidRPr="00D600BC">
        <w:rPr>
          <w:i/>
          <w:szCs w:val="28"/>
        </w:rPr>
        <w:fldChar w:fldCharType="end"/>
      </w:r>
      <w:bookmarkEnd w:id="164"/>
      <w:bookmarkEnd w:id="165"/>
      <w:r w:rsidRPr="00D600BC">
        <w:rPr>
          <w:szCs w:val="28"/>
        </w:rPr>
        <w:t xml:space="preserve"> – Макет формы диагностической карты с кнопк</w:t>
      </w:r>
      <w:r w:rsidR="00A77A6A" w:rsidRPr="00D600BC">
        <w:rPr>
          <w:szCs w:val="28"/>
        </w:rPr>
        <w:t>ой</w:t>
      </w:r>
      <w:r w:rsidRPr="00D600BC">
        <w:rPr>
          <w:szCs w:val="28"/>
        </w:rPr>
        <w:t xml:space="preserve"> «Перевести в архив»</w:t>
      </w:r>
    </w:p>
    <w:p w14:paraId="62E51BDB" w14:textId="77777777" w:rsidR="00B2347D" w:rsidRPr="00D600BC" w:rsidRDefault="00B2347D" w:rsidP="00B2347D">
      <w:pPr>
        <w:pStyle w:val="a0"/>
        <w:numPr>
          <w:ilvl w:val="0"/>
          <w:numId w:val="9"/>
        </w:numPr>
        <w:rPr>
          <w:noProof/>
          <w:szCs w:val="28"/>
        </w:rPr>
      </w:pPr>
      <w:r w:rsidRPr="00D600BC">
        <w:rPr>
          <w:noProof/>
          <w:szCs w:val="28"/>
        </w:rPr>
        <w:t>Откроется форма перевода в архив диагностической карты.</w:t>
      </w:r>
    </w:p>
    <w:p w14:paraId="0A6A9620" w14:textId="77777777" w:rsidR="00B2347D" w:rsidRPr="00D600BC" w:rsidRDefault="00B2347D" w:rsidP="00B2347D">
      <w:pPr>
        <w:pStyle w:val="a0"/>
        <w:numPr>
          <w:ilvl w:val="0"/>
          <w:numId w:val="9"/>
        </w:numPr>
        <w:rPr>
          <w:noProof/>
          <w:szCs w:val="28"/>
        </w:rPr>
      </w:pPr>
      <w:r w:rsidRPr="00D600BC">
        <w:rPr>
          <w:noProof/>
          <w:szCs w:val="28"/>
        </w:rPr>
        <w:t>Заполнить обязательное поле «Причина перевода в архив».</w:t>
      </w:r>
    </w:p>
    <w:p w14:paraId="360DFCE0" w14:textId="4A911740" w:rsidR="00B2347D" w:rsidRPr="00D600BC" w:rsidRDefault="00B2347D" w:rsidP="00B2347D">
      <w:pPr>
        <w:pStyle w:val="a0"/>
        <w:numPr>
          <w:ilvl w:val="0"/>
          <w:numId w:val="9"/>
        </w:numPr>
        <w:rPr>
          <w:noProof/>
          <w:szCs w:val="28"/>
        </w:rPr>
      </w:pPr>
      <w:r w:rsidRPr="00D600BC">
        <w:rPr>
          <w:noProof/>
          <w:szCs w:val="28"/>
        </w:rPr>
        <w:t xml:space="preserve">Подтвердить действие в модальном окне, нажав на кнопкку «Перевести в архив». Макет модального окна представлен на рисунке </w:t>
      </w:r>
      <w:r w:rsidRPr="00D600BC">
        <w:rPr>
          <w:noProof/>
          <w:szCs w:val="28"/>
        </w:rPr>
        <w:fldChar w:fldCharType="begin"/>
      </w:r>
      <w:r w:rsidRPr="00D600BC">
        <w:rPr>
          <w:noProof/>
          <w:szCs w:val="28"/>
        </w:rPr>
        <w:instrText xml:space="preserve"> REF _Ref48142362 \h </w:instrText>
      </w:r>
      <w:r w:rsidRPr="00D600BC">
        <w:rPr>
          <w:noProof/>
          <w:szCs w:val="28"/>
          <w:lang w:val="en-US"/>
        </w:rPr>
        <w:instrText xml:space="preserve">\# \0 </w:instrText>
      </w:r>
      <w:r w:rsidR="00FA43A7" w:rsidRPr="00D600BC">
        <w:rPr>
          <w:noProof/>
          <w:szCs w:val="28"/>
        </w:rPr>
        <w:instrText xml:space="preserve"> \* MERGEFORMAT </w:instrText>
      </w:r>
      <w:r w:rsidRPr="00D600BC">
        <w:rPr>
          <w:noProof/>
          <w:szCs w:val="28"/>
        </w:rPr>
      </w:r>
      <w:r w:rsidRPr="00D600BC">
        <w:rPr>
          <w:noProof/>
          <w:szCs w:val="28"/>
        </w:rPr>
        <w:fldChar w:fldCharType="separate"/>
      </w:r>
      <w:r w:rsidR="008B5EEF" w:rsidRPr="00D600BC">
        <w:rPr>
          <w:noProof/>
          <w:szCs w:val="28"/>
          <w:lang w:val="en-US"/>
        </w:rPr>
        <w:t>29</w:t>
      </w:r>
      <w:r w:rsidRPr="00D600BC">
        <w:rPr>
          <w:noProof/>
          <w:szCs w:val="28"/>
        </w:rPr>
        <w:fldChar w:fldCharType="end"/>
      </w:r>
      <w:r w:rsidRPr="00D600BC">
        <w:rPr>
          <w:noProof/>
          <w:szCs w:val="28"/>
        </w:rPr>
        <w:t>.</w:t>
      </w:r>
    </w:p>
    <w:p w14:paraId="51AB0081" w14:textId="77777777" w:rsidR="00B2347D" w:rsidRPr="00D600BC" w:rsidRDefault="00B2347D" w:rsidP="00B2347D">
      <w:pPr>
        <w:pStyle w:val="a0"/>
        <w:keepNext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10FA48EB" wp14:editId="6CCC188A">
            <wp:extent cx="3915410" cy="240411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1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F3A9E" w14:textId="05589A92" w:rsidR="00B2347D" w:rsidRPr="00D600BC" w:rsidRDefault="00B2347D" w:rsidP="00B2347D">
      <w:pPr>
        <w:pStyle w:val="a9"/>
        <w:rPr>
          <w:i/>
          <w:szCs w:val="28"/>
        </w:rPr>
      </w:pPr>
      <w:bookmarkStart w:id="166" w:name="_Ref48142362"/>
      <w:r w:rsidRPr="00D600BC">
        <w:rPr>
          <w:szCs w:val="28"/>
        </w:rPr>
        <w:t xml:space="preserve">Рисунок </w:t>
      </w:r>
      <w:r w:rsidRPr="00D600BC">
        <w:rPr>
          <w:i/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i/>
          <w:szCs w:val="28"/>
        </w:rPr>
        <w:fldChar w:fldCharType="separate"/>
      </w:r>
      <w:r w:rsidR="008B5EEF" w:rsidRPr="00D600BC">
        <w:rPr>
          <w:noProof/>
          <w:szCs w:val="28"/>
        </w:rPr>
        <w:t>29</w:t>
      </w:r>
      <w:r w:rsidRPr="00D600BC">
        <w:rPr>
          <w:i/>
          <w:szCs w:val="28"/>
        </w:rPr>
        <w:fldChar w:fldCharType="end"/>
      </w:r>
      <w:bookmarkEnd w:id="166"/>
      <w:r w:rsidRPr="00D600BC">
        <w:rPr>
          <w:szCs w:val="28"/>
        </w:rPr>
        <w:t xml:space="preserve"> – Макет формы модального окна, подтверждения перевода ДК в архив</w:t>
      </w:r>
    </w:p>
    <w:p w14:paraId="1CB88C81" w14:textId="3B35DC6D" w:rsidR="00B2347D" w:rsidRPr="00D600BC" w:rsidRDefault="00B2347D" w:rsidP="00B2347D">
      <w:pPr>
        <w:pStyle w:val="a0"/>
        <w:spacing w:before="240"/>
        <w:rPr>
          <w:szCs w:val="28"/>
        </w:rPr>
      </w:pPr>
      <w:r w:rsidRPr="00D600BC">
        <w:rPr>
          <w:szCs w:val="28"/>
        </w:rPr>
        <w:t>Результатом выполнения функции является изменение статуса ДК на «Архивная»</w:t>
      </w:r>
      <w:r w:rsidR="00A77A6A" w:rsidRPr="00D600BC">
        <w:rPr>
          <w:szCs w:val="28"/>
        </w:rPr>
        <w:t>.</w:t>
      </w:r>
      <w:r w:rsidRPr="00D600BC">
        <w:rPr>
          <w:szCs w:val="28"/>
        </w:rPr>
        <w:t xml:space="preserve"> В карточке ДК сохраняются сведения о переводе в архив. Макет формы просмотра ДК с информацией о переводе в архив представлен на рисунке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_Ref48142412 \h </w:instrText>
      </w:r>
      <w:r w:rsidRPr="00D600BC">
        <w:rPr>
          <w:noProof/>
          <w:szCs w:val="28"/>
        </w:rPr>
        <w:instrText xml:space="preserve">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="008B5EEF" w:rsidRPr="00D600BC">
        <w:rPr>
          <w:noProof/>
          <w:szCs w:val="28"/>
        </w:rPr>
        <w:t>30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.</w:t>
      </w:r>
    </w:p>
    <w:p w14:paraId="6EF2E0D1" w14:textId="77777777" w:rsidR="00B2347D" w:rsidRPr="00D600BC" w:rsidRDefault="00B2347D" w:rsidP="00B2347D">
      <w:pPr>
        <w:pStyle w:val="a0"/>
        <w:ind w:firstLine="0"/>
        <w:jc w:val="center"/>
        <w:rPr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6CD656AC" wp14:editId="411C06E8">
            <wp:extent cx="5891563" cy="318283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472" cy="318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955A" w14:textId="372EE181" w:rsidR="00B2347D" w:rsidRPr="00D600BC" w:rsidRDefault="00B2347D" w:rsidP="00B2347D">
      <w:pPr>
        <w:pStyle w:val="a9"/>
        <w:spacing w:before="120" w:after="120"/>
        <w:rPr>
          <w:szCs w:val="28"/>
        </w:rPr>
      </w:pPr>
      <w:bookmarkStart w:id="167" w:name="_Ref48142412"/>
      <w:r w:rsidRPr="00D600BC">
        <w:rPr>
          <w:szCs w:val="28"/>
        </w:rPr>
        <w:t xml:space="preserve">Рисунок </w:t>
      </w:r>
      <w:r w:rsidRPr="00D600BC">
        <w:rPr>
          <w:i/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i/>
          <w:szCs w:val="28"/>
        </w:rPr>
        <w:fldChar w:fldCharType="separate"/>
      </w:r>
      <w:r w:rsidR="008B5EEF" w:rsidRPr="00D600BC">
        <w:rPr>
          <w:noProof/>
          <w:szCs w:val="28"/>
        </w:rPr>
        <w:t>30</w:t>
      </w:r>
      <w:r w:rsidRPr="00D600BC">
        <w:rPr>
          <w:i/>
          <w:szCs w:val="28"/>
        </w:rPr>
        <w:fldChar w:fldCharType="end"/>
      </w:r>
      <w:bookmarkEnd w:id="167"/>
      <w:r w:rsidRPr="00D600BC">
        <w:rPr>
          <w:szCs w:val="28"/>
        </w:rPr>
        <w:t xml:space="preserve"> – Макет формы</w:t>
      </w:r>
      <w:r w:rsidR="00A77A6A" w:rsidRPr="00D600BC">
        <w:rPr>
          <w:szCs w:val="28"/>
        </w:rPr>
        <w:t xml:space="preserve"> просмотра</w:t>
      </w:r>
      <w:r w:rsidRPr="00D600BC">
        <w:rPr>
          <w:szCs w:val="28"/>
        </w:rPr>
        <w:t xml:space="preserve"> диагностической карты переведенной в архив</w:t>
      </w:r>
    </w:p>
    <w:p w14:paraId="1C8DD8E6" w14:textId="2F1518C3" w:rsidR="008B5EEF" w:rsidRPr="00D600BC" w:rsidRDefault="008B5EEF" w:rsidP="00D600BC">
      <w:pPr>
        <w:pStyle w:val="af8"/>
        <w:numPr>
          <w:ilvl w:val="1"/>
          <w:numId w:val="6"/>
        </w:numPr>
        <w:ind w:left="709" w:hanging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68" w:name="_Toc62511760"/>
      <w:r w:rsidRPr="00D600BC">
        <w:rPr>
          <w:rFonts w:ascii="Times New Roman" w:hAnsi="Times New Roman" w:cs="Times New Roman"/>
          <w:b/>
          <w:sz w:val="28"/>
          <w:szCs w:val="28"/>
        </w:rPr>
        <w:t xml:space="preserve">Работа с </w:t>
      </w:r>
      <w:r w:rsidR="0063757F" w:rsidRPr="00D600BC">
        <w:rPr>
          <w:rFonts w:ascii="Times New Roman" w:hAnsi="Times New Roman" w:cs="Times New Roman"/>
          <w:b/>
          <w:sz w:val="28"/>
          <w:szCs w:val="28"/>
        </w:rPr>
        <w:t xml:space="preserve">перенастроенными </w:t>
      </w:r>
      <w:r w:rsidRPr="00D600BC">
        <w:rPr>
          <w:rFonts w:ascii="Times New Roman" w:hAnsi="Times New Roman" w:cs="Times New Roman"/>
          <w:b/>
          <w:sz w:val="28"/>
          <w:szCs w:val="28"/>
        </w:rPr>
        <w:t>отчетами</w:t>
      </w:r>
      <w:bookmarkEnd w:id="168"/>
    </w:p>
    <w:p w14:paraId="5016CF3D" w14:textId="77777777" w:rsidR="0063757F" w:rsidRPr="00D600BC" w:rsidRDefault="0063757F" w:rsidP="0063757F">
      <w:pPr>
        <w:pStyle w:val="a0"/>
        <w:rPr>
          <w:szCs w:val="28"/>
        </w:rPr>
      </w:pPr>
      <w:r w:rsidRPr="00D600BC">
        <w:rPr>
          <w:szCs w:val="28"/>
        </w:rPr>
        <w:t xml:space="preserve">При работе с </w:t>
      </w:r>
      <w:proofErr w:type="spellStart"/>
      <w:r w:rsidRPr="00D600BC">
        <w:rPr>
          <w:szCs w:val="28"/>
        </w:rPr>
        <w:t>преднастроенными</w:t>
      </w:r>
      <w:proofErr w:type="spellEnd"/>
      <w:r w:rsidRPr="00D600BC">
        <w:rPr>
          <w:szCs w:val="28"/>
        </w:rPr>
        <w:t xml:space="preserve"> формами отчетов необходимо выполнить следующие шаги:</w:t>
      </w:r>
    </w:p>
    <w:p w14:paraId="161938DF" w14:textId="1C5603D6" w:rsidR="0063757F" w:rsidRPr="00D600BC" w:rsidRDefault="0063757F" w:rsidP="0063757F">
      <w:pPr>
        <w:pStyle w:val="a0"/>
        <w:numPr>
          <w:ilvl w:val="0"/>
          <w:numId w:val="44"/>
        </w:numPr>
        <w:rPr>
          <w:szCs w:val="28"/>
        </w:rPr>
      </w:pPr>
      <w:r w:rsidRPr="00D600BC">
        <w:rPr>
          <w:szCs w:val="28"/>
        </w:rPr>
        <w:t xml:space="preserve">Нажать на необходимый раздел и выбрать форму отчета (рис.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_Ref49168056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Pr="00D600BC">
        <w:rPr>
          <w:szCs w:val="28"/>
        </w:rPr>
        <w:t>105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).</w:t>
      </w:r>
    </w:p>
    <w:p w14:paraId="60A77C8E" w14:textId="2282C9AF" w:rsidR="0063757F" w:rsidRPr="00D600BC" w:rsidRDefault="00AB24B8" w:rsidP="0063757F">
      <w:pPr>
        <w:pStyle w:val="a0"/>
        <w:jc w:val="center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46F36EE7" wp14:editId="403F8710">
            <wp:extent cx="4132269" cy="2513710"/>
            <wp:effectExtent l="0" t="0" r="190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937" cy="252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2409C" w14:textId="77777777" w:rsidR="0063757F" w:rsidRPr="00D600BC" w:rsidRDefault="0063757F" w:rsidP="0063757F">
      <w:pPr>
        <w:pStyle w:val="a9"/>
        <w:rPr>
          <w:szCs w:val="28"/>
        </w:rPr>
      </w:pPr>
      <w:bookmarkStart w:id="169" w:name="_Ref49168056"/>
      <w:r w:rsidRPr="00D600BC">
        <w:rPr>
          <w:szCs w:val="28"/>
        </w:rPr>
        <w:t xml:space="preserve">Рисунок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szCs w:val="28"/>
        </w:rPr>
        <w:fldChar w:fldCharType="separate"/>
      </w:r>
      <w:r w:rsidRPr="00D600BC">
        <w:rPr>
          <w:noProof/>
          <w:szCs w:val="28"/>
        </w:rPr>
        <w:t>105</w:t>
      </w:r>
      <w:r w:rsidRPr="00D600BC">
        <w:rPr>
          <w:szCs w:val="28"/>
        </w:rPr>
        <w:fldChar w:fldCharType="end"/>
      </w:r>
      <w:bookmarkEnd w:id="169"/>
      <w:r w:rsidRPr="00D600BC">
        <w:rPr>
          <w:szCs w:val="28"/>
        </w:rPr>
        <w:t xml:space="preserve"> – Выбор формы отчета</w:t>
      </w:r>
    </w:p>
    <w:p w14:paraId="18555F2A" w14:textId="12CA7AA3" w:rsidR="0063757F" w:rsidRPr="00D600BC" w:rsidRDefault="0063757F" w:rsidP="0063757F">
      <w:pPr>
        <w:pStyle w:val="a0"/>
        <w:numPr>
          <w:ilvl w:val="0"/>
          <w:numId w:val="44"/>
        </w:numPr>
        <w:rPr>
          <w:szCs w:val="28"/>
        </w:rPr>
      </w:pPr>
      <w:r w:rsidRPr="00D600BC">
        <w:rPr>
          <w:szCs w:val="28"/>
        </w:rPr>
        <w:t>В открывшемся модальном окне выбрать параметры отчета и нажать на кнопку «</w:t>
      </w:r>
      <w:r w:rsidR="00FA43A7" w:rsidRPr="00D600BC">
        <w:rPr>
          <w:szCs w:val="28"/>
        </w:rPr>
        <w:t>Готово</w:t>
      </w:r>
      <w:r w:rsidRPr="00D600BC">
        <w:rPr>
          <w:szCs w:val="28"/>
        </w:rPr>
        <w:t xml:space="preserve">» (рис.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_Ref49168062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Pr="00D600BC">
        <w:rPr>
          <w:szCs w:val="28"/>
        </w:rPr>
        <w:t>106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).</w:t>
      </w:r>
    </w:p>
    <w:p w14:paraId="1E309478" w14:textId="6652822C" w:rsidR="0063757F" w:rsidRPr="00D600BC" w:rsidRDefault="00AB24B8" w:rsidP="0063757F">
      <w:pPr>
        <w:pStyle w:val="a0"/>
        <w:keepNext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lastRenderedPageBreak/>
        <w:drawing>
          <wp:inline distT="0" distB="0" distL="0" distR="0" wp14:anchorId="34169BA5" wp14:editId="14885048">
            <wp:extent cx="3519397" cy="3735150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797" cy="374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C7AA3" w14:textId="77777777" w:rsidR="0063757F" w:rsidRPr="00D600BC" w:rsidRDefault="0063757F" w:rsidP="0063757F">
      <w:pPr>
        <w:pStyle w:val="a9"/>
        <w:rPr>
          <w:szCs w:val="28"/>
        </w:rPr>
      </w:pPr>
      <w:bookmarkStart w:id="170" w:name="_Ref49168062"/>
      <w:r w:rsidRPr="00D600BC">
        <w:rPr>
          <w:szCs w:val="28"/>
        </w:rPr>
        <w:t xml:space="preserve">Рисунок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szCs w:val="28"/>
        </w:rPr>
        <w:fldChar w:fldCharType="separate"/>
      </w:r>
      <w:r w:rsidRPr="00D600BC">
        <w:rPr>
          <w:noProof/>
          <w:szCs w:val="28"/>
        </w:rPr>
        <w:t>106</w:t>
      </w:r>
      <w:r w:rsidRPr="00D600BC">
        <w:rPr>
          <w:szCs w:val="28"/>
        </w:rPr>
        <w:fldChar w:fldCharType="end"/>
      </w:r>
      <w:bookmarkEnd w:id="170"/>
      <w:r w:rsidRPr="00D600BC">
        <w:rPr>
          <w:szCs w:val="28"/>
        </w:rPr>
        <w:t xml:space="preserve"> – Выбор параметров отчета</w:t>
      </w:r>
    </w:p>
    <w:p w14:paraId="01B99E27" w14:textId="1F9D7C41" w:rsidR="0063757F" w:rsidRPr="00D600BC" w:rsidRDefault="0063757F" w:rsidP="0063757F">
      <w:pPr>
        <w:pStyle w:val="a0"/>
        <w:numPr>
          <w:ilvl w:val="0"/>
          <w:numId w:val="44"/>
        </w:numPr>
        <w:rPr>
          <w:szCs w:val="28"/>
        </w:rPr>
      </w:pPr>
      <w:r w:rsidRPr="00D600BC">
        <w:rPr>
          <w:szCs w:val="28"/>
        </w:rPr>
        <w:t xml:space="preserve">После вывода информации в рамках выбранной формы отчета экспортировать форму отчета в файл с необходимым форматом путем нажатия на соответствующую кнопку (рис.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REF _Ref49168067 \h \# \0 </w:instrText>
      </w:r>
      <w:r w:rsidR="00FA43A7" w:rsidRPr="00D600BC">
        <w:rPr>
          <w:szCs w:val="28"/>
        </w:rPr>
        <w:instrText xml:space="preserve"> \* MERGEFORMAT </w:instrText>
      </w:r>
      <w:r w:rsidRPr="00D600BC">
        <w:rPr>
          <w:szCs w:val="28"/>
        </w:rPr>
      </w:r>
      <w:r w:rsidRPr="00D600BC">
        <w:rPr>
          <w:szCs w:val="28"/>
        </w:rPr>
        <w:fldChar w:fldCharType="separate"/>
      </w:r>
      <w:r w:rsidRPr="00D600BC">
        <w:rPr>
          <w:szCs w:val="28"/>
        </w:rPr>
        <w:t>107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>).</w:t>
      </w:r>
    </w:p>
    <w:p w14:paraId="48F4F6F7" w14:textId="189AA243" w:rsidR="0063757F" w:rsidRPr="00D600BC" w:rsidRDefault="0063757F" w:rsidP="0063757F">
      <w:pPr>
        <w:pStyle w:val="a0"/>
        <w:keepNext/>
        <w:ind w:firstLine="0"/>
        <w:jc w:val="center"/>
        <w:rPr>
          <w:noProof/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2C0CC60B" wp14:editId="371AC23E">
            <wp:extent cx="1612900" cy="337312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00BC">
        <w:rPr>
          <w:noProof/>
          <w:szCs w:val="28"/>
        </w:rPr>
        <w:t xml:space="preserve"> </w:t>
      </w:r>
    </w:p>
    <w:p w14:paraId="78B32F6E" w14:textId="77777777" w:rsidR="0063757F" w:rsidRPr="00D600BC" w:rsidRDefault="0063757F" w:rsidP="0063757F">
      <w:pPr>
        <w:pStyle w:val="a9"/>
        <w:rPr>
          <w:szCs w:val="28"/>
        </w:rPr>
      </w:pPr>
      <w:bookmarkStart w:id="171" w:name="_Ref49168067"/>
      <w:r w:rsidRPr="00D600BC">
        <w:rPr>
          <w:szCs w:val="28"/>
        </w:rPr>
        <w:t xml:space="preserve">Рисунок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szCs w:val="28"/>
        </w:rPr>
        <w:fldChar w:fldCharType="separate"/>
      </w:r>
      <w:r w:rsidRPr="00D600BC">
        <w:rPr>
          <w:noProof/>
          <w:szCs w:val="28"/>
        </w:rPr>
        <w:t>107</w:t>
      </w:r>
      <w:r w:rsidRPr="00D600BC">
        <w:rPr>
          <w:szCs w:val="28"/>
        </w:rPr>
        <w:fldChar w:fldCharType="end"/>
      </w:r>
      <w:bookmarkEnd w:id="171"/>
      <w:r w:rsidRPr="00D600BC">
        <w:rPr>
          <w:szCs w:val="28"/>
        </w:rPr>
        <w:t xml:space="preserve"> – Выбор формата для экспортирования формы отчета</w:t>
      </w:r>
    </w:p>
    <w:p w14:paraId="0D2F8DAB" w14:textId="77777777" w:rsidR="0063757F" w:rsidRPr="00D600BC" w:rsidRDefault="0063757F" w:rsidP="0063757F">
      <w:pPr>
        <w:rPr>
          <w:sz w:val="28"/>
          <w:szCs w:val="28"/>
        </w:rPr>
      </w:pPr>
    </w:p>
    <w:p w14:paraId="745A9297" w14:textId="77777777" w:rsidR="0063757F" w:rsidRPr="00D600BC" w:rsidRDefault="0063757F" w:rsidP="0063757F">
      <w:pPr>
        <w:rPr>
          <w:sz w:val="28"/>
          <w:szCs w:val="28"/>
        </w:rPr>
      </w:pPr>
      <w:r w:rsidRPr="00D600BC">
        <w:rPr>
          <w:sz w:val="28"/>
          <w:szCs w:val="28"/>
        </w:rPr>
        <w:lastRenderedPageBreak/>
        <w:t>При необходимости воспользоваться кнопками управления формы отчёта:</w:t>
      </w:r>
    </w:p>
    <w:p w14:paraId="51B690E8" w14:textId="77777777" w:rsidR="0063757F" w:rsidRPr="00D600BC" w:rsidRDefault="0063757F" w:rsidP="0063757F">
      <w:pPr>
        <w:rPr>
          <w:sz w:val="28"/>
          <w:szCs w:val="28"/>
        </w:rPr>
      </w:pPr>
    </w:p>
    <w:p w14:paraId="63E1FD67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1 – Выбор формата выгрузки;</w:t>
      </w:r>
    </w:p>
    <w:p w14:paraId="6FC3528C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2 – Вызов модального окна с параметрами формы отчета;</w:t>
      </w:r>
    </w:p>
    <w:p w14:paraId="3342C7E9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3 – Повтор запроса данных согласно форме отчета;</w:t>
      </w:r>
    </w:p>
    <w:p w14:paraId="23FC03A6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4 – Увеличение и уменьшение масштабов;</w:t>
      </w:r>
    </w:p>
    <w:p w14:paraId="1624AE28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5 – Выбор страницы формы отчета;</w:t>
      </w:r>
    </w:p>
    <w:p w14:paraId="1839E683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6 – Инициация запроса без закрытия модального окна с параметрами формы отчета;</w:t>
      </w:r>
    </w:p>
    <w:p w14:paraId="004CE8FD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7 - Инициация запроса с закрытием модального окна с параметрами формы отчета;</w:t>
      </w:r>
    </w:p>
    <w:p w14:paraId="2192EAA2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8 – Сброс параметров формы отчета;</w:t>
      </w:r>
    </w:p>
    <w:p w14:paraId="1C400F96" w14:textId="77777777" w:rsidR="0063757F" w:rsidRPr="00D600BC" w:rsidRDefault="0063757F" w:rsidP="0063757F">
      <w:pPr>
        <w:numPr>
          <w:ilvl w:val="0"/>
          <w:numId w:val="45"/>
        </w:numPr>
        <w:spacing w:line="360" w:lineRule="auto"/>
        <w:ind w:left="714" w:hanging="357"/>
        <w:rPr>
          <w:sz w:val="28"/>
          <w:szCs w:val="28"/>
        </w:rPr>
      </w:pPr>
      <w:r w:rsidRPr="00D600BC">
        <w:rPr>
          <w:sz w:val="28"/>
          <w:szCs w:val="28"/>
        </w:rPr>
        <w:t>Кнопка 9 – Отмена.</w:t>
      </w:r>
    </w:p>
    <w:p w14:paraId="60A2C156" w14:textId="77777777" w:rsidR="0063757F" w:rsidRPr="00D600BC" w:rsidRDefault="0063757F" w:rsidP="0063757F">
      <w:pPr>
        <w:pStyle w:val="1"/>
        <w:pageBreakBefore w:val="0"/>
        <w:numPr>
          <w:ilvl w:val="0"/>
          <w:numId w:val="0"/>
        </w:numPr>
        <w:jc w:val="both"/>
        <w:rPr>
          <w:rFonts w:cs="Times New Roman"/>
          <w:szCs w:val="28"/>
        </w:rPr>
      </w:pPr>
    </w:p>
    <w:p w14:paraId="5EDFE3E5" w14:textId="12A3A008" w:rsidR="0063757F" w:rsidRPr="00D600BC" w:rsidRDefault="0063757F" w:rsidP="0063757F">
      <w:pPr>
        <w:pStyle w:val="a9"/>
        <w:rPr>
          <w:szCs w:val="28"/>
        </w:rPr>
      </w:pPr>
      <w:r w:rsidRPr="00D600BC">
        <w:rPr>
          <w:noProof/>
          <w:szCs w:val="28"/>
        </w:rPr>
        <w:drawing>
          <wp:inline distT="0" distB="0" distL="0" distR="0" wp14:anchorId="01165064" wp14:editId="39EA092E">
            <wp:extent cx="5788324" cy="30448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960" cy="304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00BC">
        <w:rPr>
          <w:noProof/>
          <w:szCs w:val="28"/>
        </w:rPr>
        <w:t xml:space="preserve"> </w:t>
      </w:r>
      <w:r w:rsidRPr="00D600BC">
        <w:rPr>
          <w:szCs w:val="28"/>
        </w:rPr>
        <w:t xml:space="preserve">Рисунок </w:t>
      </w:r>
      <w:r w:rsidRPr="00D600BC">
        <w:rPr>
          <w:szCs w:val="28"/>
        </w:rPr>
        <w:fldChar w:fldCharType="begin"/>
      </w:r>
      <w:r w:rsidRPr="00D600BC">
        <w:rPr>
          <w:szCs w:val="28"/>
        </w:rPr>
        <w:instrText xml:space="preserve"> SEQ Рисунок \* ARABIC </w:instrText>
      </w:r>
      <w:r w:rsidRPr="00D600BC">
        <w:rPr>
          <w:szCs w:val="28"/>
        </w:rPr>
        <w:fldChar w:fldCharType="separate"/>
      </w:r>
      <w:r w:rsidRPr="00D600BC">
        <w:rPr>
          <w:noProof/>
          <w:szCs w:val="28"/>
        </w:rPr>
        <w:t>108</w:t>
      </w:r>
      <w:r w:rsidRPr="00D600BC">
        <w:rPr>
          <w:szCs w:val="28"/>
        </w:rPr>
        <w:fldChar w:fldCharType="end"/>
      </w:r>
      <w:r w:rsidRPr="00D600BC">
        <w:rPr>
          <w:szCs w:val="28"/>
        </w:rPr>
        <w:t xml:space="preserve"> – Функциональные кнопки</w:t>
      </w:r>
    </w:p>
    <w:p w14:paraId="5763BB05" w14:textId="77777777" w:rsidR="0063757F" w:rsidRPr="00AB24B8" w:rsidRDefault="0063757F" w:rsidP="00D600BC">
      <w:pPr>
        <w:pStyle w:val="a0"/>
      </w:pPr>
    </w:p>
    <w:p w14:paraId="38E89ADB" w14:textId="77777777" w:rsidR="008B5EEF" w:rsidRPr="008B5EEF" w:rsidRDefault="008B5EEF" w:rsidP="008B5EEF">
      <w:pPr>
        <w:pStyle w:val="a0"/>
      </w:pPr>
    </w:p>
    <w:sectPr w:rsidR="008B5EEF" w:rsidRPr="008B5EEF" w:rsidSect="00AC5CBF">
      <w:footerReference w:type="default" r:id="rId45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D6383F" w14:textId="77777777" w:rsidR="00050593" w:rsidRDefault="00050593" w:rsidP="00621DF1">
      <w:pPr>
        <w:spacing w:line="240" w:lineRule="auto"/>
      </w:pPr>
      <w:r>
        <w:separator/>
      </w:r>
    </w:p>
  </w:endnote>
  <w:endnote w:type="continuationSeparator" w:id="0">
    <w:p w14:paraId="49FDA654" w14:textId="77777777" w:rsidR="00050593" w:rsidRDefault="00050593" w:rsidP="00621D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81782821"/>
      <w:docPartObj>
        <w:docPartGallery w:val="Page Numbers (Bottom of Page)"/>
        <w:docPartUnique/>
      </w:docPartObj>
    </w:sdtPr>
    <w:sdtEndPr/>
    <w:sdtContent>
      <w:p w14:paraId="16E702CA" w14:textId="42A1611E" w:rsidR="00AB24B8" w:rsidRDefault="00AB24B8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7447">
          <w:rPr>
            <w:noProof/>
          </w:rPr>
          <w:t>3</w:t>
        </w:r>
        <w:r>
          <w:fldChar w:fldCharType="end"/>
        </w:r>
      </w:p>
    </w:sdtContent>
  </w:sdt>
  <w:p w14:paraId="50D60CF5" w14:textId="77777777" w:rsidR="00AB24B8" w:rsidRDefault="00AB24B8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D58CFD" w14:textId="77777777" w:rsidR="00050593" w:rsidRDefault="00050593" w:rsidP="00621DF1">
      <w:pPr>
        <w:spacing w:line="240" w:lineRule="auto"/>
      </w:pPr>
      <w:r>
        <w:separator/>
      </w:r>
    </w:p>
  </w:footnote>
  <w:footnote w:type="continuationSeparator" w:id="0">
    <w:p w14:paraId="2FEA4495" w14:textId="77777777" w:rsidR="00050593" w:rsidRDefault="00050593" w:rsidP="00621DF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F530D65C"/>
    <w:lvl w:ilvl="0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</w:abstractNum>
  <w:abstractNum w:abstractNumId="1" w15:restartNumberingAfterBreak="0">
    <w:nsid w:val="026E6E28"/>
    <w:multiLevelType w:val="hybridMultilevel"/>
    <w:tmpl w:val="70FAB2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5D73E55"/>
    <w:multiLevelType w:val="hybridMultilevel"/>
    <w:tmpl w:val="2AF8E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AA2DD2"/>
    <w:multiLevelType w:val="hybridMultilevel"/>
    <w:tmpl w:val="A1B89B06"/>
    <w:lvl w:ilvl="0" w:tplc="EE6894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8486594"/>
    <w:multiLevelType w:val="hybridMultilevel"/>
    <w:tmpl w:val="616CC482"/>
    <w:lvl w:ilvl="0" w:tplc="F0AED6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8C65373"/>
    <w:multiLevelType w:val="multilevel"/>
    <w:tmpl w:val="3CE232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6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1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97" w:hanging="1800"/>
      </w:pPr>
      <w:rPr>
        <w:rFonts w:hint="default"/>
      </w:rPr>
    </w:lvl>
  </w:abstractNum>
  <w:abstractNum w:abstractNumId="6" w15:restartNumberingAfterBreak="0">
    <w:nsid w:val="099D071E"/>
    <w:multiLevelType w:val="hybridMultilevel"/>
    <w:tmpl w:val="7DE2D2CE"/>
    <w:lvl w:ilvl="0" w:tplc="0419000F">
      <w:start w:val="1"/>
      <w:numFmt w:val="decimal"/>
      <w:lvlText w:val="%1."/>
      <w:lvlJc w:val="left"/>
      <w:pPr>
        <w:ind w:left="1288" w:hanging="360"/>
      </w:p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7" w15:restartNumberingAfterBreak="0">
    <w:nsid w:val="0BE57864"/>
    <w:multiLevelType w:val="hybridMultilevel"/>
    <w:tmpl w:val="A94E97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0F7D6D23"/>
    <w:multiLevelType w:val="multilevel"/>
    <w:tmpl w:val="71F67BA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9" w15:restartNumberingAfterBreak="0">
    <w:nsid w:val="142873D8"/>
    <w:multiLevelType w:val="multilevel"/>
    <w:tmpl w:val="2E888124"/>
    <w:lvl w:ilvl="0">
      <w:start w:val="1"/>
      <w:numFmt w:val="decimal"/>
      <w:lvlText w:val="%1."/>
      <w:lvlJc w:val="left"/>
      <w:pPr>
        <w:ind w:left="1571" w:hanging="360"/>
      </w:pPr>
      <w:rPr>
        <w:b/>
      </w:rPr>
    </w:lvl>
    <w:lvl w:ilvl="1">
      <w:start w:val="1"/>
      <w:numFmt w:val="decimal"/>
      <w:isLgl/>
      <w:lvlText w:val="%2."/>
      <w:lvlJc w:val="left"/>
      <w:pPr>
        <w:ind w:left="3011" w:hanging="720"/>
      </w:pPr>
      <w:rPr>
        <w:rFonts w:ascii="Times New Roman" w:eastAsia="Times New Roman" w:hAnsi="Times New Roman" w:cs="Arial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4091" w:hanging="72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isLgl/>
      <w:lvlText w:val="%1.%2.%3.%4."/>
      <w:lvlJc w:val="left"/>
      <w:pPr>
        <w:ind w:left="55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61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5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49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7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011" w:hanging="2160"/>
      </w:pPr>
      <w:rPr>
        <w:rFonts w:hint="default"/>
      </w:rPr>
    </w:lvl>
  </w:abstractNum>
  <w:abstractNum w:abstractNumId="10" w15:restartNumberingAfterBreak="0">
    <w:nsid w:val="235F2635"/>
    <w:multiLevelType w:val="hybridMultilevel"/>
    <w:tmpl w:val="F0D83C1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240636AF"/>
    <w:multiLevelType w:val="hybridMultilevel"/>
    <w:tmpl w:val="2A9E7C1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292A67D0"/>
    <w:multiLevelType w:val="hybridMultilevel"/>
    <w:tmpl w:val="4B2AF12E"/>
    <w:lvl w:ilvl="0" w:tplc="0419000F">
      <w:start w:val="1"/>
      <w:numFmt w:val="decimal"/>
      <w:lvlText w:val="%1."/>
      <w:lvlJc w:val="left"/>
      <w:pPr>
        <w:ind w:left="1288" w:hanging="360"/>
      </w:p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13" w15:restartNumberingAfterBreak="0">
    <w:nsid w:val="2D3B6E30"/>
    <w:multiLevelType w:val="hybridMultilevel"/>
    <w:tmpl w:val="E97618A8"/>
    <w:lvl w:ilvl="0" w:tplc="B17092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C25F32"/>
    <w:multiLevelType w:val="hybridMultilevel"/>
    <w:tmpl w:val="B22CED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CD5525"/>
    <w:multiLevelType w:val="hybridMultilevel"/>
    <w:tmpl w:val="2AF8E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826C44"/>
    <w:multiLevelType w:val="hybridMultilevel"/>
    <w:tmpl w:val="4AB8CF64"/>
    <w:lvl w:ilvl="0" w:tplc="7D441C30">
      <w:start w:val="1"/>
      <w:numFmt w:val="bullet"/>
      <w:lvlText w:val=""/>
      <w:lvlJc w:val="left"/>
      <w:pPr>
        <w:ind w:left="2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7" w15:restartNumberingAfterBreak="0">
    <w:nsid w:val="3B137BFE"/>
    <w:multiLevelType w:val="hybridMultilevel"/>
    <w:tmpl w:val="12C0A1EC"/>
    <w:lvl w:ilvl="0" w:tplc="B1709280">
      <w:start w:val="1"/>
      <w:numFmt w:val="bullet"/>
      <w:lvlText w:val="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8" w15:restartNumberingAfterBreak="0">
    <w:nsid w:val="3F9D31A7"/>
    <w:multiLevelType w:val="hybridMultilevel"/>
    <w:tmpl w:val="3C9CA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807EF"/>
    <w:multiLevelType w:val="hybridMultilevel"/>
    <w:tmpl w:val="D4A8F2D6"/>
    <w:lvl w:ilvl="0" w:tplc="EE6894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AC22811"/>
    <w:multiLevelType w:val="multilevel"/>
    <w:tmpl w:val="B62A01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1" w15:restartNumberingAfterBreak="0">
    <w:nsid w:val="4ADF1447"/>
    <w:multiLevelType w:val="hybridMultilevel"/>
    <w:tmpl w:val="28A6E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2B286C"/>
    <w:multiLevelType w:val="hybridMultilevel"/>
    <w:tmpl w:val="F9BADA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9556CB"/>
    <w:multiLevelType w:val="multilevel"/>
    <w:tmpl w:val="1E46CA08"/>
    <w:lvl w:ilvl="0">
      <w:start w:val="1"/>
      <w:numFmt w:val="decimal"/>
      <w:pStyle w:val="1"/>
      <w:suff w:val="space"/>
      <w:lvlText w:val="%1.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"/>
      <w:suff w:val="space"/>
      <w:lvlText w:val="%1.%2."/>
      <w:lvlJc w:val="left"/>
      <w:pPr>
        <w:ind w:left="-142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3."/>
      <w:lvlJc w:val="left"/>
      <w:pPr>
        <w:ind w:left="-141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suff w:val="space"/>
      <w:lvlText w:val="%1.%2.%3.%4."/>
      <w:lvlJc w:val="left"/>
      <w:pPr>
        <w:ind w:left="568" w:firstLine="709"/>
      </w:pPr>
      <w:rPr>
        <w:rFonts w:hint="default"/>
      </w:rPr>
    </w:lvl>
    <w:lvl w:ilvl="4">
      <w:start w:val="1"/>
      <w:numFmt w:val="decimal"/>
      <w:pStyle w:val="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."/>
      <w:lvlJc w:val="left"/>
      <w:pPr>
        <w:ind w:left="0" w:firstLine="709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."/>
      <w:lvlJc w:val="left"/>
      <w:pPr>
        <w:ind w:left="0" w:firstLine="709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2126" w:hanging="1417"/>
      </w:pPr>
      <w:rPr>
        <w:rFonts w:hint="default"/>
      </w:rPr>
    </w:lvl>
  </w:abstractNum>
  <w:abstractNum w:abstractNumId="24" w15:restartNumberingAfterBreak="0">
    <w:nsid w:val="5B1D2CF5"/>
    <w:multiLevelType w:val="multilevel"/>
    <w:tmpl w:val="C7245B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249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9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13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7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6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40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904" w:hanging="1800"/>
      </w:pPr>
      <w:rPr>
        <w:rFonts w:hint="default"/>
      </w:rPr>
    </w:lvl>
  </w:abstractNum>
  <w:abstractNum w:abstractNumId="25" w15:restartNumberingAfterBreak="0">
    <w:nsid w:val="5C002D1D"/>
    <w:multiLevelType w:val="multilevel"/>
    <w:tmpl w:val="E14A7E5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6" w15:restartNumberingAfterBreak="0">
    <w:nsid w:val="5F405D83"/>
    <w:multiLevelType w:val="hybridMultilevel"/>
    <w:tmpl w:val="8DB8512C"/>
    <w:lvl w:ilvl="0" w:tplc="04190011">
      <w:start w:val="1"/>
      <w:numFmt w:val="decimal"/>
      <w:lvlText w:val="%1)"/>
      <w:lvlJc w:val="left"/>
      <w:pPr>
        <w:ind w:left="1500" w:hanging="360"/>
      </w:p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27" w15:restartNumberingAfterBreak="0">
    <w:nsid w:val="64696347"/>
    <w:multiLevelType w:val="hybridMultilevel"/>
    <w:tmpl w:val="F370C7C2"/>
    <w:lvl w:ilvl="0" w:tplc="537E66E6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6BB84C58"/>
    <w:multiLevelType w:val="hybridMultilevel"/>
    <w:tmpl w:val="9654ABA6"/>
    <w:lvl w:ilvl="0" w:tplc="7D441C30">
      <w:start w:val="1"/>
      <w:numFmt w:val="bullet"/>
      <w:lvlText w:val=""/>
      <w:lvlJc w:val="left"/>
      <w:pPr>
        <w:ind w:left="28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441C30">
      <w:start w:val="1"/>
      <w:numFmt w:val="bullet"/>
      <w:lvlText w:val="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5059C3"/>
    <w:multiLevelType w:val="multilevel"/>
    <w:tmpl w:val="B62A01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0" w15:restartNumberingAfterBreak="0">
    <w:nsid w:val="70960C41"/>
    <w:multiLevelType w:val="multilevel"/>
    <w:tmpl w:val="B62A01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1" w15:restartNumberingAfterBreak="0">
    <w:nsid w:val="73142278"/>
    <w:multiLevelType w:val="hybridMultilevel"/>
    <w:tmpl w:val="8902AC2C"/>
    <w:lvl w:ilvl="0" w:tplc="0419000F">
      <w:start w:val="1"/>
      <w:numFmt w:val="decimal"/>
      <w:lvlText w:val="%1."/>
      <w:lvlJc w:val="left"/>
      <w:pPr>
        <w:ind w:left="1288" w:hanging="360"/>
      </w:p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2" w15:restartNumberingAfterBreak="0">
    <w:nsid w:val="734F78C2"/>
    <w:multiLevelType w:val="hybridMultilevel"/>
    <w:tmpl w:val="2D162900"/>
    <w:lvl w:ilvl="0" w:tplc="EE6894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7624258C"/>
    <w:multiLevelType w:val="hybridMultilevel"/>
    <w:tmpl w:val="412CAA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B3B5473"/>
    <w:multiLevelType w:val="hybridMultilevel"/>
    <w:tmpl w:val="ACD609B0"/>
    <w:lvl w:ilvl="0" w:tplc="5DAAA51C">
      <w:start w:val="1"/>
      <w:numFmt w:val="decimal"/>
      <w:lvlText w:val="%1.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35" w15:restartNumberingAfterBreak="0">
    <w:nsid w:val="7DCF34AC"/>
    <w:multiLevelType w:val="hybridMultilevel"/>
    <w:tmpl w:val="8902AC2C"/>
    <w:lvl w:ilvl="0" w:tplc="0419000F">
      <w:start w:val="1"/>
      <w:numFmt w:val="decimal"/>
      <w:lvlText w:val="%1."/>
      <w:lvlJc w:val="left"/>
      <w:pPr>
        <w:ind w:left="1288" w:hanging="360"/>
      </w:p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num w:numId="1">
    <w:abstractNumId w:val="23"/>
  </w:num>
  <w:num w:numId="2">
    <w:abstractNumId w:val="21"/>
  </w:num>
  <w:num w:numId="3">
    <w:abstractNumId w:val="19"/>
  </w:num>
  <w:num w:numId="4">
    <w:abstractNumId w:val="3"/>
  </w:num>
  <w:num w:numId="5">
    <w:abstractNumId w:val="2"/>
  </w:num>
  <w:num w:numId="6">
    <w:abstractNumId w:val="5"/>
  </w:num>
  <w:num w:numId="7">
    <w:abstractNumId w:val="32"/>
  </w:num>
  <w:num w:numId="8">
    <w:abstractNumId w:val="34"/>
  </w:num>
  <w:num w:numId="9">
    <w:abstractNumId w:val="18"/>
  </w:num>
  <w:num w:numId="10">
    <w:abstractNumId w:val="33"/>
  </w:num>
  <w:num w:numId="11">
    <w:abstractNumId w:val="14"/>
  </w:num>
  <w:num w:numId="12">
    <w:abstractNumId w:val="22"/>
  </w:num>
  <w:num w:numId="13">
    <w:abstractNumId w:val="0"/>
  </w:num>
  <w:num w:numId="14">
    <w:abstractNumId w:val="31"/>
  </w:num>
  <w:num w:numId="15">
    <w:abstractNumId w:val="15"/>
  </w:num>
  <w:num w:numId="16">
    <w:abstractNumId w:val="11"/>
  </w:num>
  <w:num w:numId="17">
    <w:abstractNumId w:val="6"/>
  </w:num>
  <w:num w:numId="18">
    <w:abstractNumId w:val="23"/>
  </w:num>
  <w:num w:numId="19">
    <w:abstractNumId w:val="23"/>
  </w:num>
  <w:num w:numId="20">
    <w:abstractNumId w:val="23"/>
  </w:num>
  <w:num w:numId="21">
    <w:abstractNumId w:val="23"/>
  </w:num>
  <w:num w:numId="22">
    <w:abstractNumId w:val="26"/>
  </w:num>
  <w:num w:numId="23">
    <w:abstractNumId w:val="12"/>
  </w:num>
  <w:num w:numId="24">
    <w:abstractNumId w:val="7"/>
  </w:num>
  <w:num w:numId="25">
    <w:abstractNumId w:val="23"/>
  </w:num>
  <w:num w:numId="26">
    <w:abstractNumId w:val="23"/>
  </w:num>
  <w:num w:numId="27">
    <w:abstractNumId w:val="23"/>
  </w:num>
  <w:num w:numId="28">
    <w:abstractNumId w:val="23"/>
  </w:num>
  <w:num w:numId="29">
    <w:abstractNumId w:val="23"/>
  </w:num>
  <w:num w:numId="30">
    <w:abstractNumId w:val="23"/>
  </w:num>
  <w:num w:numId="31">
    <w:abstractNumId w:val="23"/>
  </w:num>
  <w:num w:numId="32">
    <w:abstractNumId w:val="23"/>
  </w:num>
  <w:num w:numId="33">
    <w:abstractNumId w:val="35"/>
  </w:num>
  <w:num w:numId="34">
    <w:abstractNumId w:val="1"/>
  </w:num>
  <w:num w:numId="35">
    <w:abstractNumId w:val="10"/>
  </w:num>
  <w:num w:numId="36">
    <w:abstractNumId w:val="23"/>
  </w:num>
  <w:num w:numId="37">
    <w:abstractNumId w:val="23"/>
  </w:num>
  <w:num w:numId="38">
    <w:abstractNumId w:val="23"/>
  </w:num>
  <w:num w:numId="39">
    <w:abstractNumId w:val="9"/>
  </w:num>
  <w:num w:numId="40">
    <w:abstractNumId w:val="28"/>
  </w:num>
  <w:num w:numId="41">
    <w:abstractNumId w:val="16"/>
  </w:num>
  <w:num w:numId="42">
    <w:abstractNumId w:val="27"/>
  </w:num>
  <w:num w:numId="43">
    <w:abstractNumId w:val="17"/>
  </w:num>
  <w:num w:numId="44">
    <w:abstractNumId w:val="4"/>
  </w:num>
  <w:num w:numId="45">
    <w:abstractNumId w:val="13"/>
  </w:num>
  <w:num w:numId="46">
    <w:abstractNumId w:val="29"/>
  </w:num>
  <w:num w:numId="47">
    <w:abstractNumId w:val="30"/>
  </w:num>
  <w:num w:numId="48">
    <w:abstractNumId w:val="24"/>
  </w:num>
  <w:num w:numId="49">
    <w:abstractNumId w:val="20"/>
  </w:num>
  <w:num w:numId="50">
    <w:abstractNumId w:val="25"/>
  </w:num>
  <w:num w:numId="51">
    <w:abstractNumId w:val="8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7A0F"/>
    <w:rsid w:val="00027FEF"/>
    <w:rsid w:val="00050593"/>
    <w:rsid w:val="000D679E"/>
    <w:rsid w:val="001629C5"/>
    <w:rsid w:val="001E7B91"/>
    <w:rsid w:val="00213039"/>
    <w:rsid w:val="00240BF5"/>
    <w:rsid w:val="00256083"/>
    <w:rsid w:val="002A4B39"/>
    <w:rsid w:val="002E2046"/>
    <w:rsid w:val="0034149B"/>
    <w:rsid w:val="0040114D"/>
    <w:rsid w:val="004012BC"/>
    <w:rsid w:val="00500C00"/>
    <w:rsid w:val="0050775E"/>
    <w:rsid w:val="00535879"/>
    <w:rsid w:val="00583D14"/>
    <w:rsid w:val="005F0D44"/>
    <w:rsid w:val="00621DF1"/>
    <w:rsid w:val="00634E46"/>
    <w:rsid w:val="0063757F"/>
    <w:rsid w:val="00643A94"/>
    <w:rsid w:val="00646792"/>
    <w:rsid w:val="006E0A55"/>
    <w:rsid w:val="007074D6"/>
    <w:rsid w:val="008B5EEF"/>
    <w:rsid w:val="00985548"/>
    <w:rsid w:val="00A77A6A"/>
    <w:rsid w:val="00A95D9D"/>
    <w:rsid w:val="00AA53A8"/>
    <w:rsid w:val="00AB24B8"/>
    <w:rsid w:val="00AC5CBF"/>
    <w:rsid w:val="00AD7A0F"/>
    <w:rsid w:val="00B2347D"/>
    <w:rsid w:val="00B367DC"/>
    <w:rsid w:val="00B63B91"/>
    <w:rsid w:val="00B67028"/>
    <w:rsid w:val="00BD3BCF"/>
    <w:rsid w:val="00BE64CA"/>
    <w:rsid w:val="00C24023"/>
    <w:rsid w:val="00C46973"/>
    <w:rsid w:val="00C6659D"/>
    <w:rsid w:val="00D047A8"/>
    <w:rsid w:val="00D1203D"/>
    <w:rsid w:val="00D51ECE"/>
    <w:rsid w:val="00D600BC"/>
    <w:rsid w:val="00D81A9E"/>
    <w:rsid w:val="00E205BB"/>
    <w:rsid w:val="00E97447"/>
    <w:rsid w:val="00E97F53"/>
    <w:rsid w:val="00ED0930"/>
    <w:rsid w:val="00F5200F"/>
    <w:rsid w:val="00FA43A7"/>
    <w:rsid w:val="00FE0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D143A"/>
  <w15:chartTrackingRefBased/>
  <w15:docId w15:val="{A1F5709C-A485-4083-899E-FE0615B51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347D"/>
    <w:pPr>
      <w:widowControl w:val="0"/>
      <w:autoSpaceDN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Заголов,H1,Iaioia?iaaiiue,Iacaaiea ?acaaea aac iiia?a,Caa.iaioi.?aca,?aca aac iiia?a,?aca aac iiia?a1,?aca aac iiia?a2,Caa. iaioia?. ?acaaea,?aca,?aca aac iiia?a:&lt;Iacaaiea&gt;,1,h1,app heading 1,ITT t1,II+,I,H11,H12,H13,H14,H15,H16,H17,H18,..."/>
    <w:basedOn w:val="a"/>
    <w:next w:val="2"/>
    <w:link w:val="10"/>
    <w:qFormat/>
    <w:rsid w:val="00B2347D"/>
    <w:pPr>
      <w:keepNext/>
      <w:keepLines/>
      <w:pageBreakBefore/>
      <w:widowControl/>
      <w:numPr>
        <w:numId w:val="1"/>
      </w:numPr>
      <w:suppressAutoHyphens/>
      <w:spacing w:before="120" w:after="240" w:line="360" w:lineRule="auto"/>
      <w:jc w:val="center"/>
      <w:outlineLvl w:val="0"/>
    </w:pPr>
    <w:rPr>
      <w:rFonts w:cs="Arial"/>
      <w:b/>
      <w:bCs/>
      <w:caps/>
      <w:kern w:val="32"/>
      <w:sz w:val="28"/>
      <w:szCs w:val="32"/>
    </w:rPr>
  </w:style>
  <w:style w:type="paragraph" w:styleId="2">
    <w:name w:val="heading 2"/>
    <w:aliases w:val="H2,Numbered text 3,2 headline,h,headline,h2,2,Heading 2 Hidden,CHS,H2-Heading 2,l2,Header2,22,heading2,li...,HD2,04_Заголовок 1.1,Header 2,Заголовок 22,H21,h21,H22,h22,H211,h211,H23,H24,H25,Heading 2 Char1,Heading 2 Char Char,list2,A,A.B.C."/>
    <w:basedOn w:val="a"/>
    <w:next w:val="3"/>
    <w:link w:val="20"/>
    <w:qFormat/>
    <w:rsid w:val="00B2347D"/>
    <w:pPr>
      <w:keepNext/>
      <w:keepLines/>
      <w:widowControl/>
      <w:numPr>
        <w:ilvl w:val="1"/>
        <w:numId w:val="1"/>
      </w:numPr>
      <w:suppressAutoHyphens/>
      <w:spacing w:before="240" w:after="240" w:line="360" w:lineRule="auto"/>
      <w:outlineLvl w:val="1"/>
    </w:pPr>
    <w:rPr>
      <w:rFonts w:cs="Arial"/>
      <w:b/>
      <w:bCs/>
      <w:iCs/>
      <w:sz w:val="28"/>
      <w:szCs w:val="28"/>
    </w:rPr>
  </w:style>
  <w:style w:type="paragraph" w:styleId="3">
    <w:name w:val="heading 3"/>
    <w:aliases w:val="H3,h3,Level 3 Topic Heading,3,Level 1 - 1,h31,h32,h33,h34,h35,h36,h37,h38,h39,h310,h311,h321,h331,h341,h351,h361,h371,h381,h312,h322,h332,h342,h352,h362,h372,h382,h313,h323,h333,h343,h353,h363,h373,h383,h314,h324,h334,h344,h354,h364,h374"/>
    <w:basedOn w:val="a"/>
    <w:next w:val="a0"/>
    <w:link w:val="30"/>
    <w:qFormat/>
    <w:rsid w:val="00B2347D"/>
    <w:pPr>
      <w:keepNext/>
      <w:keepLines/>
      <w:widowControl/>
      <w:numPr>
        <w:ilvl w:val="2"/>
        <w:numId w:val="1"/>
      </w:numPr>
      <w:suppressAutoHyphens/>
      <w:spacing w:before="240" w:after="240" w:line="360" w:lineRule="auto"/>
      <w:jc w:val="left"/>
      <w:outlineLvl w:val="2"/>
    </w:pPr>
    <w:rPr>
      <w:rFonts w:cs="Arial"/>
      <w:b/>
      <w:bCs/>
      <w:sz w:val="28"/>
      <w:szCs w:val="26"/>
    </w:rPr>
  </w:style>
  <w:style w:type="paragraph" w:styleId="4">
    <w:name w:val="heading 4"/>
    <w:aliases w:val="Заголовок 4 (Приложение),Level 2 - a,H4,4,I4,l4,heading4,I41,41,l41,heading41,(Shift Ctrl 4),Titre 41,t4.T4,4heading,h4,a.,4 dash,d,4 dash1,d1,31,h41,a.1,4 dash2,d2,32,h42,a.2,4 dash3,d3,33,h43,a.3,4 dash4,d4,34,h44,a.4,Sub sub heading,d5,35"/>
    <w:basedOn w:val="a"/>
    <w:next w:val="a0"/>
    <w:link w:val="40"/>
    <w:qFormat/>
    <w:rsid w:val="00B2347D"/>
    <w:pPr>
      <w:keepNext/>
      <w:keepLines/>
      <w:widowControl/>
      <w:numPr>
        <w:ilvl w:val="3"/>
        <w:numId w:val="1"/>
      </w:numPr>
      <w:tabs>
        <w:tab w:val="left" w:pos="993"/>
      </w:tabs>
      <w:suppressAutoHyphens/>
      <w:spacing w:before="240" w:after="240" w:line="360" w:lineRule="auto"/>
      <w:outlineLvl w:val="3"/>
    </w:pPr>
    <w:rPr>
      <w:rFonts w:cs="Arial"/>
      <w:b/>
      <w:bCs/>
      <w:sz w:val="28"/>
      <w:szCs w:val="26"/>
    </w:rPr>
  </w:style>
  <w:style w:type="paragraph" w:styleId="5">
    <w:name w:val="heading 5"/>
    <w:aliases w:val="PIM 5,ITT t5,PA Pico Section,5 sub-bullet,sb,h5,i) ii) iii),_Подпункт,H5,1.1.1. Заголовок 5,Level 4,(приложение),Bold/Italics,1.1  Название подраздела,подпункт,подпункт1,подпункт2,подпункт11,подпункт3,подпункт12,подпункт4,подпункт13"/>
    <w:basedOn w:val="a"/>
    <w:next w:val="a0"/>
    <w:link w:val="50"/>
    <w:qFormat/>
    <w:rsid w:val="00B2347D"/>
    <w:pPr>
      <w:keepNext/>
      <w:keepLines/>
      <w:widowControl/>
      <w:numPr>
        <w:ilvl w:val="4"/>
        <w:numId w:val="1"/>
      </w:numPr>
      <w:suppressAutoHyphens/>
      <w:spacing w:before="240" w:after="240" w:line="360" w:lineRule="auto"/>
      <w:jc w:val="left"/>
      <w:outlineLvl w:val="4"/>
    </w:pPr>
    <w:rPr>
      <w:rFonts w:cs="Arial"/>
      <w:b/>
      <w:bCs/>
      <w:sz w:val="28"/>
      <w:szCs w:val="26"/>
    </w:rPr>
  </w:style>
  <w:style w:type="paragraph" w:styleId="6">
    <w:name w:val="heading 6"/>
    <w:aliases w:val="H6,PIM 6,Gliederung6,6,h6,__Подпункт,Текст подпункта,1.1.1 Название или текст пункта в подразделе,1.1.1 Название пункта в подразделе,1.1.1 ???????? ??? ????? ?????? ? ??????????,1.1.1 ???????? ?????? ? ??????????,Переч.-,П. 5 цифр,1),дефис"/>
    <w:basedOn w:val="a"/>
    <w:next w:val="a0"/>
    <w:link w:val="60"/>
    <w:qFormat/>
    <w:rsid w:val="00B2347D"/>
    <w:pPr>
      <w:keepNext/>
      <w:keepLines/>
      <w:widowControl/>
      <w:numPr>
        <w:ilvl w:val="5"/>
        <w:numId w:val="1"/>
      </w:numPr>
      <w:suppressAutoHyphens/>
      <w:spacing w:before="240" w:after="240" w:line="360" w:lineRule="auto"/>
      <w:outlineLvl w:val="5"/>
    </w:pPr>
    <w:rPr>
      <w:b/>
      <w:sz w:val="28"/>
    </w:rPr>
  </w:style>
  <w:style w:type="paragraph" w:styleId="7">
    <w:name w:val="heading 7"/>
    <w:aliases w:val="PIM 7,Переч_а),1.1.1.1 Текст подпункта,Переч_1),1.1.1.1 ????? ?????????,1.1.1.1 ????? ????????? ????? ???????? ??????,перечисление с цифрами,а),Переч. –,Org Heading 5,Переч.  ),Перечисление цифры)"/>
    <w:basedOn w:val="a"/>
    <w:next w:val="a0"/>
    <w:link w:val="70"/>
    <w:qFormat/>
    <w:rsid w:val="00B2347D"/>
    <w:pPr>
      <w:keepNext/>
      <w:keepLines/>
      <w:widowControl/>
      <w:numPr>
        <w:ilvl w:val="6"/>
        <w:numId w:val="1"/>
      </w:numPr>
      <w:suppressAutoHyphens/>
      <w:spacing w:before="240" w:after="240" w:line="360" w:lineRule="auto"/>
      <w:outlineLvl w:val="6"/>
    </w:pPr>
    <w:rPr>
      <w:b/>
      <w:sz w:val="28"/>
      <w:szCs w:val="20"/>
    </w:rPr>
  </w:style>
  <w:style w:type="paragraph" w:styleId="8">
    <w:name w:val="heading 8"/>
    <w:aliases w:val="Legal Level 1.1.1.,Заголовок 8 Знак Знак Знак Знак Знак Знак Знак Знак Знак Знак Знак Знак Знак,Заголовок 8 Знак Знак Знак Знак Знак Знак Знак Знак Знак,Заголовок 8 Знак Знак Знак Знак Знак Знак Знак Знак Знак Знак Знак Знак,Переч_а)1),а)1"/>
    <w:basedOn w:val="a"/>
    <w:next w:val="a0"/>
    <w:link w:val="80"/>
    <w:qFormat/>
    <w:rsid w:val="00B2347D"/>
    <w:pPr>
      <w:keepNext/>
      <w:keepLines/>
      <w:widowControl/>
      <w:numPr>
        <w:ilvl w:val="7"/>
        <w:numId w:val="1"/>
      </w:numPr>
      <w:suppressAutoHyphens/>
      <w:spacing w:before="240" w:after="240" w:line="360" w:lineRule="auto"/>
      <w:outlineLvl w:val="7"/>
    </w:pPr>
    <w:rPr>
      <w:rFonts w:ascii="Peterburg" w:hAnsi="Peterburg"/>
      <w:b/>
      <w:sz w:val="28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AA53A8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AD7A0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1"/>
    <w:link w:val="a4"/>
    <w:uiPriority w:val="99"/>
    <w:semiHidden/>
    <w:rsid w:val="00AD7A0F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aliases w:val="Заголов Знак,H1 Знак,Iaioia?iaaiiue Знак,Iacaaiea ?acaaea aac iiia?a Знак,Caa.iaioi.?aca Знак,?aca aac iiia?a Знак,?aca aac iiia?a1 Знак,?aca aac iiia?a2 Знак,Caa. iaioia?. ?acaaea Знак,?aca Знак,?aca aac iiia?a:&lt;Iacaaiea&gt; Знак,1 Знак"/>
    <w:basedOn w:val="a1"/>
    <w:link w:val="1"/>
    <w:rsid w:val="00B2347D"/>
    <w:rPr>
      <w:rFonts w:ascii="Times New Roman" w:eastAsia="Times New Roman" w:hAnsi="Times New Roman" w:cs="Arial"/>
      <w:b/>
      <w:bCs/>
      <w:caps/>
      <w:kern w:val="32"/>
      <w:sz w:val="28"/>
      <w:szCs w:val="32"/>
      <w:lang w:eastAsia="ru-RU"/>
    </w:rPr>
  </w:style>
  <w:style w:type="character" w:customStyle="1" w:styleId="20">
    <w:name w:val="Заголовок 2 Знак"/>
    <w:aliases w:val="H2 Знак,Numbered text 3 Знак,2 headline Знак,h Знак,headline Знак,h2 Знак,2 Знак,Heading 2 Hidden Знак,CHS Знак,H2-Heading 2 Знак,l2 Знак,Header2 Знак,22 Знак,heading2 Знак,li... Знак,HD2 Знак,04_Заголовок 1.1 Знак,Header 2 Знак,A Знак"/>
    <w:basedOn w:val="a1"/>
    <w:link w:val="2"/>
    <w:rsid w:val="00B2347D"/>
    <w:rPr>
      <w:rFonts w:ascii="Times New Roman" w:eastAsia="Times New Roman" w:hAnsi="Times New Roman" w:cs="Arial"/>
      <w:b/>
      <w:bCs/>
      <w:iCs/>
      <w:sz w:val="28"/>
      <w:szCs w:val="28"/>
      <w:lang w:eastAsia="ru-RU"/>
    </w:rPr>
  </w:style>
  <w:style w:type="character" w:customStyle="1" w:styleId="30">
    <w:name w:val="Заголовок 3 Знак"/>
    <w:aliases w:val="H3 Знак,h3 Знак,Level 3 Topic Heading Знак,3 Знак,Level 1 - 1 Знак,h31 Знак,h32 Знак,h33 Знак,h34 Знак,h35 Знак,h36 Знак,h37 Знак,h38 Знак,h39 Знак,h310 Знак,h311 Знак,h321 Знак,h331 Знак,h341 Знак,h351 Знак,h361 Знак,h371 Знак"/>
    <w:basedOn w:val="a1"/>
    <w:link w:val="3"/>
    <w:rsid w:val="00B2347D"/>
    <w:rPr>
      <w:rFonts w:ascii="Times New Roman" w:eastAsia="Times New Roman" w:hAnsi="Times New Roman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aliases w:val="Заголовок 4 (Приложение) Знак,Level 2 - a Знак,H4 Знак,4 Знак,I4 Знак,l4 Знак,heading4 Знак,I41 Знак,41 Знак,l41 Знак,heading41 Знак,(Shift Ctrl 4) Знак,Titre 41 Знак,t4.T4 Знак,4heading Знак,h4 Знак,a. Знак,4 dash Знак,d Знак,d1 Знак"/>
    <w:basedOn w:val="a1"/>
    <w:link w:val="4"/>
    <w:rsid w:val="00B2347D"/>
    <w:rPr>
      <w:rFonts w:ascii="Times New Roman" w:eastAsia="Times New Roman" w:hAnsi="Times New Roman" w:cs="Arial"/>
      <w:b/>
      <w:bCs/>
      <w:sz w:val="28"/>
      <w:szCs w:val="26"/>
      <w:lang w:eastAsia="ru-RU"/>
    </w:rPr>
  </w:style>
  <w:style w:type="character" w:customStyle="1" w:styleId="50">
    <w:name w:val="Заголовок 5 Знак"/>
    <w:aliases w:val="PIM 5 Знак,ITT t5 Знак,PA Pico Section Знак,5 sub-bullet Знак,sb Знак,h5 Знак,i) ii) iii) Знак,_Подпункт Знак,H5 Знак,1.1.1. Заголовок 5 Знак,Level 4 Знак,(приложение) Знак,Bold/Italics Знак,1.1  Название подраздела Знак,подпункт Знак"/>
    <w:basedOn w:val="a1"/>
    <w:link w:val="5"/>
    <w:rsid w:val="00B2347D"/>
    <w:rPr>
      <w:rFonts w:ascii="Times New Roman" w:eastAsia="Times New Roman" w:hAnsi="Times New Roman" w:cs="Arial"/>
      <w:b/>
      <w:bCs/>
      <w:sz w:val="28"/>
      <w:szCs w:val="26"/>
      <w:lang w:eastAsia="ru-RU"/>
    </w:rPr>
  </w:style>
  <w:style w:type="character" w:customStyle="1" w:styleId="60">
    <w:name w:val="Заголовок 6 Знак"/>
    <w:aliases w:val="H6 Знак,PIM 6 Знак,Gliederung6 Знак,6 Знак,h6 Знак,__Подпункт Знак,Текст подпункта Знак,1.1.1 Название или текст пункта в подразделе Знак,1.1.1 Название пункта в подразделе Знак,1.1.1 ???????? ??? ????? ?????? ? ?????????? Знак,1) Знак"/>
    <w:basedOn w:val="a1"/>
    <w:link w:val="6"/>
    <w:rsid w:val="00B2347D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aliases w:val="PIM 7 Знак,Переч_а) Знак,1.1.1.1 Текст подпункта Знак,Переч_1) Знак,1.1.1.1 ????? ????????? Знак,1.1.1.1 ????? ????????? ????? ???????? ?????? Знак,перечисление с цифрами Знак,а) Знак,Переч. – Знак,Org Heading 5 Знак,Переч.  ) Знак"/>
    <w:basedOn w:val="a1"/>
    <w:link w:val="7"/>
    <w:rsid w:val="00B2347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80">
    <w:name w:val="Заголовок 8 Знак"/>
    <w:aliases w:val="Legal Level 1.1.1. Знак,Заголовок 8 Знак Знак Знак Знак Знак Знак Знак Знак Знак Знак Знак Знак Знак Знак,Заголовок 8 Знак Знак Знак Знак Знак Знак Знак Знак Знак Знак,Переч_а)1) Знак,а)1 Знак"/>
    <w:basedOn w:val="a1"/>
    <w:link w:val="8"/>
    <w:rsid w:val="00B2347D"/>
    <w:rPr>
      <w:rFonts w:ascii="Peterburg" w:eastAsia="Times New Roman" w:hAnsi="Peterburg" w:cs="Times New Roman"/>
      <w:b/>
      <w:sz w:val="28"/>
      <w:szCs w:val="20"/>
      <w:lang w:eastAsia="ru-RU"/>
    </w:rPr>
  </w:style>
  <w:style w:type="paragraph" w:customStyle="1" w:styleId="11">
    <w:name w:val="_Маркированный список уровня 1"/>
    <w:basedOn w:val="a"/>
    <w:link w:val="12"/>
    <w:qFormat/>
    <w:rsid w:val="00B2347D"/>
    <w:pPr>
      <w:widowControl/>
      <w:tabs>
        <w:tab w:val="left" w:pos="1134"/>
      </w:tabs>
      <w:spacing w:line="360" w:lineRule="auto"/>
    </w:pPr>
    <w:rPr>
      <w:sz w:val="28"/>
    </w:rPr>
  </w:style>
  <w:style w:type="character" w:customStyle="1" w:styleId="12">
    <w:name w:val="_Маркированный список уровня 1 Знак"/>
    <w:link w:val="11"/>
    <w:rsid w:val="00B2347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0">
    <w:name w:val="_Основной с красной строки"/>
    <w:basedOn w:val="a"/>
    <w:link w:val="a6"/>
    <w:qFormat/>
    <w:rsid w:val="00B2347D"/>
    <w:pPr>
      <w:widowControl/>
      <w:autoSpaceDN/>
      <w:adjustRightInd/>
      <w:spacing w:line="360" w:lineRule="auto"/>
      <w:ind w:firstLine="709"/>
      <w:textAlignment w:val="auto"/>
    </w:pPr>
    <w:rPr>
      <w:sz w:val="28"/>
    </w:rPr>
  </w:style>
  <w:style w:type="character" w:customStyle="1" w:styleId="a6">
    <w:name w:val="_Основной с красной строки Знак"/>
    <w:link w:val="a0"/>
    <w:rsid w:val="00B2347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7">
    <w:name w:val="_Основной перед списком"/>
    <w:basedOn w:val="a0"/>
    <w:next w:val="11"/>
    <w:link w:val="a8"/>
    <w:qFormat/>
    <w:rsid w:val="00B2347D"/>
    <w:pPr>
      <w:keepNext/>
    </w:pPr>
  </w:style>
  <w:style w:type="character" w:customStyle="1" w:styleId="a8">
    <w:name w:val="_Основной перед списком Знак"/>
    <w:link w:val="a7"/>
    <w:rsid w:val="00B2347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caption"/>
    <w:basedOn w:val="a"/>
    <w:next w:val="a"/>
    <w:link w:val="aa"/>
    <w:uiPriority w:val="99"/>
    <w:qFormat/>
    <w:rsid w:val="00B2347D"/>
    <w:pPr>
      <w:spacing w:line="360" w:lineRule="auto"/>
      <w:jc w:val="center"/>
    </w:pPr>
    <w:rPr>
      <w:bCs/>
      <w:sz w:val="28"/>
      <w:szCs w:val="20"/>
    </w:rPr>
  </w:style>
  <w:style w:type="character" w:customStyle="1" w:styleId="aa">
    <w:name w:val="Название объекта Знак"/>
    <w:link w:val="a9"/>
    <w:uiPriority w:val="99"/>
    <w:locked/>
    <w:rsid w:val="00B2347D"/>
    <w:rPr>
      <w:rFonts w:ascii="Times New Roman" w:eastAsia="Times New Roman" w:hAnsi="Times New Roman" w:cs="Times New Roman"/>
      <w:bCs/>
      <w:sz w:val="28"/>
      <w:szCs w:val="20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B67028"/>
    <w:pPr>
      <w:pageBreakBefore w:val="0"/>
      <w:numPr>
        <w:numId w:val="0"/>
      </w:numPr>
      <w:suppressAutoHyphens w:val="0"/>
      <w:autoSpaceDN/>
      <w:adjustRightInd/>
      <w:spacing w:before="240" w:after="0" w:line="259" w:lineRule="auto"/>
      <w:jc w:val="left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aps w:val="0"/>
      <w:color w:val="2E74B5" w:themeColor="accent1" w:themeShade="BF"/>
      <w:kern w:val="0"/>
      <w:sz w:val="32"/>
    </w:rPr>
  </w:style>
  <w:style w:type="paragraph" w:styleId="31">
    <w:name w:val="toc 3"/>
    <w:basedOn w:val="a"/>
    <w:next w:val="a"/>
    <w:autoRedefine/>
    <w:uiPriority w:val="39"/>
    <w:unhideWhenUsed/>
    <w:rsid w:val="00B67028"/>
    <w:pPr>
      <w:spacing w:after="100"/>
      <w:ind w:left="480"/>
    </w:pPr>
  </w:style>
  <w:style w:type="character" w:styleId="ac">
    <w:name w:val="Hyperlink"/>
    <w:basedOn w:val="a1"/>
    <w:uiPriority w:val="99"/>
    <w:unhideWhenUsed/>
    <w:rsid w:val="00B67028"/>
    <w:rPr>
      <w:color w:val="0563C1" w:themeColor="hyperlink"/>
      <w:u w:val="single"/>
    </w:rPr>
  </w:style>
  <w:style w:type="paragraph" w:styleId="ad">
    <w:name w:val="No Spacing"/>
    <w:link w:val="ae"/>
    <w:uiPriority w:val="1"/>
    <w:qFormat/>
    <w:rsid w:val="00621DF1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1"/>
    <w:link w:val="ad"/>
    <w:uiPriority w:val="1"/>
    <w:rsid w:val="00621DF1"/>
    <w:rPr>
      <w:rFonts w:eastAsiaTheme="minorEastAsia"/>
      <w:lang w:eastAsia="ru-RU"/>
    </w:rPr>
  </w:style>
  <w:style w:type="paragraph" w:styleId="af">
    <w:name w:val="header"/>
    <w:basedOn w:val="a"/>
    <w:link w:val="af0"/>
    <w:uiPriority w:val="99"/>
    <w:unhideWhenUsed/>
    <w:rsid w:val="00621DF1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Верхний колонтитул Знак"/>
    <w:basedOn w:val="a1"/>
    <w:link w:val="af"/>
    <w:uiPriority w:val="99"/>
    <w:rsid w:val="00621D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unhideWhenUsed/>
    <w:rsid w:val="00621DF1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Нижний колонтитул Знак"/>
    <w:basedOn w:val="a1"/>
    <w:link w:val="af1"/>
    <w:uiPriority w:val="99"/>
    <w:rsid w:val="00621DF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annotation reference"/>
    <w:basedOn w:val="a1"/>
    <w:uiPriority w:val="99"/>
    <w:semiHidden/>
    <w:unhideWhenUsed/>
    <w:rsid w:val="00643A94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643A94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1"/>
    <w:link w:val="af4"/>
    <w:uiPriority w:val="99"/>
    <w:semiHidden/>
    <w:rsid w:val="00643A9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643A94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643A94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8">
    <w:name w:val="List Paragraph"/>
    <w:basedOn w:val="a"/>
    <w:uiPriority w:val="34"/>
    <w:qFormat/>
    <w:rsid w:val="007074D6"/>
    <w:pPr>
      <w:widowControl/>
      <w:autoSpaceDN/>
      <w:adjustRightInd/>
      <w:spacing w:after="160" w:line="259" w:lineRule="auto"/>
      <w:ind w:left="720"/>
      <w:contextualSpacing/>
      <w:jc w:val="left"/>
      <w:textAlignment w:val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f9">
    <w:name w:val="Table Grid"/>
    <w:basedOn w:val="a2"/>
    <w:uiPriority w:val="39"/>
    <w:rsid w:val="007074D6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uiPriority w:val="22"/>
    <w:qFormat/>
    <w:rsid w:val="007074D6"/>
    <w:rPr>
      <w:b/>
      <w:bCs/>
    </w:rPr>
  </w:style>
  <w:style w:type="paragraph" w:styleId="13">
    <w:name w:val="toc 1"/>
    <w:basedOn w:val="a"/>
    <w:next w:val="a"/>
    <w:autoRedefine/>
    <w:uiPriority w:val="39"/>
    <w:unhideWhenUsed/>
    <w:rsid w:val="00AB24B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B24B8"/>
    <w:pPr>
      <w:spacing w:after="100"/>
      <w:ind w:left="240"/>
    </w:pPr>
  </w:style>
  <w:style w:type="character" w:styleId="afb">
    <w:name w:val="line number"/>
    <w:basedOn w:val="a1"/>
    <w:uiPriority w:val="99"/>
    <w:semiHidden/>
    <w:unhideWhenUsed/>
    <w:rsid w:val="00AB24B8"/>
  </w:style>
  <w:style w:type="character" w:customStyle="1" w:styleId="90">
    <w:name w:val="Заголовок 9 Знак"/>
    <w:basedOn w:val="a1"/>
    <w:link w:val="9"/>
    <w:uiPriority w:val="9"/>
    <w:rsid w:val="00AA53A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paragraph" w:styleId="afc">
    <w:name w:val="Title"/>
    <w:basedOn w:val="a"/>
    <w:next w:val="a"/>
    <w:link w:val="afd"/>
    <w:uiPriority w:val="10"/>
    <w:qFormat/>
    <w:rsid w:val="00AA53A8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d">
    <w:name w:val="Заголовок Знак"/>
    <w:basedOn w:val="a1"/>
    <w:link w:val="afc"/>
    <w:uiPriority w:val="10"/>
    <w:rsid w:val="00AA53A8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fe">
    <w:name w:val="Subtitle"/>
    <w:basedOn w:val="a"/>
    <w:next w:val="a"/>
    <w:link w:val="aff"/>
    <w:uiPriority w:val="11"/>
    <w:qFormat/>
    <w:rsid w:val="00AA53A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">
    <w:name w:val="Подзаголовок Знак"/>
    <w:basedOn w:val="a1"/>
    <w:link w:val="afe"/>
    <w:uiPriority w:val="11"/>
    <w:rsid w:val="00AA53A8"/>
    <w:rPr>
      <w:rFonts w:eastAsiaTheme="minorEastAsia"/>
      <w:color w:val="5A5A5A" w:themeColor="text1" w:themeTint="A5"/>
      <w:spacing w:val="15"/>
      <w:lang w:eastAsia="ru-RU"/>
    </w:rPr>
  </w:style>
  <w:style w:type="character" w:styleId="aff0">
    <w:name w:val="Subtle Emphasis"/>
    <w:basedOn w:val="a1"/>
    <w:uiPriority w:val="19"/>
    <w:qFormat/>
    <w:rsid w:val="00AA53A8"/>
    <w:rPr>
      <w:i/>
      <w:iCs/>
      <w:color w:val="404040" w:themeColor="text1" w:themeTint="BF"/>
    </w:rPr>
  </w:style>
  <w:style w:type="character" w:styleId="aff1">
    <w:name w:val="Emphasis"/>
    <w:basedOn w:val="a1"/>
    <w:uiPriority w:val="20"/>
    <w:qFormat/>
    <w:rsid w:val="00AA53A8"/>
    <w:rPr>
      <w:i/>
      <w:iCs/>
    </w:rPr>
  </w:style>
  <w:style w:type="paragraph" w:styleId="22">
    <w:name w:val="Quote"/>
    <w:basedOn w:val="a"/>
    <w:next w:val="a"/>
    <w:link w:val="23"/>
    <w:uiPriority w:val="29"/>
    <w:qFormat/>
    <w:rsid w:val="00AA53A8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3">
    <w:name w:val="Цитата 2 Знак"/>
    <w:basedOn w:val="a1"/>
    <w:link w:val="22"/>
    <w:uiPriority w:val="29"/>
    <w:rsid w:val="00AA53A8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ru-RU"/>
    </w:rPr>
  </w:style>
  <w:style w:type="paragraph" w:styleId="aff2">
    <w:name w:val="Intense Quote"/>
    <w:basedOn w:val="a"/>
    <w:next w:val="a"/>
    <w:link w:val="aff3"/>
    <w:uiPriority w:val="30"/>
    <w:qFormat/>
    <w:rsid w:val="00AA53A8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ff3">
    <w:name w:val="Выделенная цитата Знак"/>
    <w:basedOn w:val="a1"/>
    <w:link w:val="aff2"/>
    <w:uiPriority w:val="30"/>
    <w:rsid w:val="00AA53A8"/>
    <w:rPr>
      <w:rFonts w:ascii="Times New Roman" w:eastAsia="Times New Roman" w:hAnsi="Times New Roman" w:cs="Times New Roman"/>
      <w:i/>
      <w:iCs/>
      <w:color w:val="5B9BD5" w:themeColor="accent1"/>
      <w:sz w:val="24"/>
      <w:szCs w:val="24"/>
      <w:lang w:eastAsia="ru-RU"/>
    </w:rPr>
  </w:style>
  <w:style w:type="character" w:styleId="aff4">
    <w:name w:val="Subtle Reference"/>
    <w:basedOn w:val="a1"/>
    <w:uiPriority w:val="31"/>
    <w:qFormat/>
    <w:rsid w:val="00AA53A8"/>
    <w:rPr>
      <w:smallCaps/>
      <w:color w:val="5A5A5A" w:themeColor="text1" w:themeTint="A5"/>
    </w:rPr>
  </w:style>
  <w:style w:type="character" w:styleId="aff5">
    <w:name w:val="Intense Reference"/>
    <w:basedOn w:val="a1"/>
    <w:uiPriority w:val="32"/>
    <w:qFormat/>
    <w:rsid w:val="00AA53A8"/>
    <w:rPr>
      <w:b/>
      <w:bCs/>
      <w:smallCaps/>
      <w:color w:val="5B9BD5" w:themeColor="accent1"/>
      <w:spacing w:val="5"/>
    </w:rPr>
  </w:style>
  <w:style w:type="character" w:styleId="aff6">
    <w:name w:val="Book Title"/>
    <w:basedOn w:val="a1"/>
    <w:uiPriority w:val="33"/>
    <w:qFormat/>
    <w:rsid w:val="00AA53A8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emf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png"/><Relationship Id="rId43" Type="http://schemas.openxmlformats.org/officeDocument/2006/relationships/image" Target="media/image36.emf"/><Relationship Id="rId48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FF61A39FEB0E4990B4A95EEA8FFBDF1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CC3CB96-CC17-48DB-A1F3-D4342478A52D}"/>
      </w:docPartPr>
      <w:docPartBody>
        <w:p w:rsidR="004E4317" w:rsidRDefault="005A58C4" w:rsidP="005A58C4">
          <w:pPr>
            <w:pStyle w:val="FF61A39FEB0E4990B4A95EEA8FFBDF18"/>
          </w:pPr>
          <w:r>
            <w:rPr>
              <w:rFonts w:asciiTheme="majorHAnsi" w:eastAsiaTheme="majorEastAsia" w:hAnsiTheme="majorHAnsi" w:cstheme="majorBidi"/>
              <w:color w:val="5B9BD5" w:themeColor="accent1"/>
              <w:sz w:val="88"/>
              <w:szCs w:val="88"/>
            </w:rPr>
            <w:t>[Заголовок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8C4"/>
    <w:rsid w:val="001B16B4"/>
    <w:rsid w:val="004E4317"/>
    <w:rsid w:val="005243AF"/>
    <w:rsid w:val="005A58C4"/>
    <w:rsid w:val="00947944"/>
    <w:rsid w:val="00BD6B22"/>
    <w:rsid w:val="00E15D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7EBF2D6E95B4CD48CC99E8128EDFF25">
    <w:name w:val="D7EBF2D6E95B4CD48CC99E8128EDFF25"/>
    <w:rsid w:val="005A58C4"/>
  </w:style>
  <w:style w:type="paragraph" w:customStyle="1" w:styleId="FF61A39FEB0E4990B4A95EEA8FFBDF18">
    <w:name w:val="FF61A39FEB0E4990B4A95EEA8FFBDF18"/>
    <w:rsid w:val="005A58C4"/>
  </w:style>
  <w:style w:type="paragraph" w:customStyle="1" w:styleId="FBDA5D52FC124DF1A92443D0C0F166EC">
    <w:name w:val="FBDA5D52FC124DF1A92443D0C0F166EC"/>
    <w:rsid w:val="005A58C4"/>
  </w:style>
  <w:style w:type="paragraph" w:customStyle="1" w:styleId="6E9A312937454FB58BB8B4E9411E4FD3">
    <w:name w:val="6E9A312937454FB58BB8B4E9411E4FD3"/>
    <w:rsid w:val="005A58C4"/>
  </w:style>
  <w:style w:type="paragraph" w:customStyle="1" w:styleId="3EEF9D50E6804109AF7491EC0082C34E">
    <w:name w:val="3EEF9D50E6804109AF7491EC0082C34E"/>
    <w:rsid w:val="005A58C4"/>
  </w:style>
  <w:style w:type="paragraph" w:customStyle="1" w:styleId="709186F0243748339F67089616EE4130">
    <w:name w:val="709186F0243748339F67089616EE4130"/>
    <w:rsid w:val="004E4317"/>
  </w:style>
  <w:style w:type="paragraph" w:customStyle="1" w:styleId="28693CA2366F436FA58E1259AE05BDC7">
    <w:name w:val="28693CA2366F436FA58E1259AE05BDC7"/>
  </w:style>
  <w:style w:type="paragraph" w:customStyle="1" w:styleId="7D1973770487451AAB3D4A046AA39D60">
    <w:name w:val="7D1973770487451AAB3D4A046AA39D60"/>
  </w:style>
  <w:style w:type="paragraph" w:customStyle="1" w:styleId="C785269030554BF0BF6B8DEB5074E576">
    <w:name w:val="C785269030554BF0BF6B8DEB5074E57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203545-54C4-474B-82DF-09D05BCBB9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32</Pages>
  <Words>3179</Words>
  <Characters>18125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оператора ЕАИСТО. Роль Оператор технического осмотра</vt:lpstr>
    </vt:vector>
  </TitlesOfParts>
  <Company/>
  <LinksUpToDate>false</LinksUpToDate>
  <CharactersWithSpaces>21262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 ЕАИСТО. Роль Оператор технического осмотра</dc:title>
  <dc:subject/>
  <dc:creator>З Дмитрий</dc:creator>
  <cp:keywords/>
  <dc:description/>
  <cp:lastModifiedBy>JG</cp:lastModifiedBy>
  <cp:revision>8</cp:revision>
  <cp:lastPrinted>2020-11-02T08:09:00Z</cp:lastPrinted>
  <dcterms:created xsi:type="dcterms:W3CDTF">2021-01-22T13:26:00Z</dcterms:created>
  <dcterms:modified xsi:type="dcterms:W3CDTF">2021-01-25T21:29:00Z</dcterms:modified>
</cp:coreProperties>
</file>